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_GB2312" w:cs="Times New Roman"/>
          <w:sz w:val="32"/>
          <w:szCs w:val="32"/>
        </w:rPr>
      </w:pPr>
    </w:p>
    <w:p>
      <w:pPr>
        <w:pStyle w:val="2"/>
        <w:spacing w:before="0" w:beforeAutospacing="0" w:after="0" w:afterAutospacing="0" w:line="560" w:lineRule="exact"/>
        <w:jc w:val="center"/>
        <w:rPr>
          <w:rFonts w:hint="eastAsia" w:ascii="方正小标宋简体" w:eastAsia="方正小标宋简体"/>
          <w:b w:val="0"/>
          <w:sz w:val="44"/>
          <w:szCs w:val="44"/>
          <w:lang w:val="en-US" w:eastAsia="zh-CN"/>
        </w:rPr>
      </w:pPr>
      <w:r>
        <w:rPr>
          <w:rFonts w:hint="eastAsia" w:ascii="方正小标宋简体" w:eastAsia="方正小标宋简体"/>
          <w:b w:val="0"/>
          <w:sz w:val="44"/>
          <w:szCs w:val="44"/>
        </w:rPr>
        <w:t>关于做好202</w:t>
      </w:r>
      <w:r>
        <w:rPr>
          <w:rFonts w:hint="eastAsia" w:ascii="方正小标宋简体" w:eastAsia="方正小标宋简体"/>
          <w:b w:val="0"/>
          <w:sz w:val="44"/>
          <w:szCs w:val="44"/>
          <w:lang w:val="en-US" w:eastAsia="zh-CN"/>
        </w:rPr>
        <w:t>3</w:t>
      </w:r>
      <w:r>
        <w:rPr>
          <w:rFonts w:hint="eastAsia" w:ascii="方正小标宋简体" w:eastAsia="方正小标宋简体"/>
          <w:b w:val="0"/>
          <w:sz w:val="44"/>
          <w:szCs w:val="44"/>
        </w:rPr>
        <w:t>年本专科生</w:t>
      </w:r>
      <w:r>
        <w:rPr>
          <w:rFonts w:hint="eastAsia" w:ascii="方正小标宋简体" w:eastAsia="方正小标宋简体"/>
          <w:b w:val="0"/>
          <w:sz w:val="44"/>
          <w:szCs w:val="44"/>
          <w:lang w:val="en-US" w:eastAsia="zh-CN"/>
        </w:rPr>
        <w:t>国家奖学金、</w:t>
      </w:r>
    </w:p>
    <w:p>
      <w:pPr>
        <w:pStyle w:val="2"/>
        <w:spacing w:before="0" w:beforeAutospacing="0" w:after="0" w:afterAutospacing="0" w:line="560" w:lineRule="exact"/>
        <w:jc w:val="center"/>
        <w:rPr>
          <w:rFonts w:hint="eastAsia" w:ascii="方正小标宋简体" w:eastAsia="方正小标宋简体"/>
          <w:b w:val="0"/>
          <w:sz w:val="44"/>
          <w:szCs w:val="44"/>
        </w:rPr>
      </w:pPr>
      <w:r>
        <w:rPr>
          <w:rFonts w:hint="eastAsia" w:ascii="方正小标宋简体" w:eastAsia="方正小标宋简体"/>
          <w:b w:val="0"/>
          <w:sz w:val="44"/>
          <w:szCs w:val="44"/>
        </w:rPr>
        <w:t>国家励志奖学金和国家助学金</w:t>
      </w:r>
    </w:p>
    <w:p>
      <w:pPr>
        <w:pStyle w:val="2"/>
        <w:spacing w:before="0" w:beforeAutospacing="0" w:after="0" w:afterAutospacing="0" w:line="560" w:lineRule="exact"/>
        <w:jc w:val="center"/>
        <w:rPr>
          <w:rFonts w:hint="eastAsia" w:ascii="方正小标宋简体" w:eastAsia="方正小标宋简体"/>
          <w:b w:val="0"/>
          <w:sz w:val="44"/>
          <w:szCs w:val="44"/>
        </w:rPr>
      </w:pPr>
      <w:r>
        <w:rPr>
          <w:rFonts w:hint="eastAsia" w:ascii="方正小标宋简体" w:eastAsia="方正小标宋简体"/>
          <w:b w:val="0"/>
          <w:sz w:val="44"/>
          <w:szCs w:val="44"/>
        </w:rPr>
        <w:t>评审与材料填报工作的通知</w:t>
      </w:r>
    </w:p>
    <w:p>
      <w:pPr>
        <w:rPr>
          <w:rFonts w:hint="eastAsia" w:ascii="方正小标宋简体" w:eastAsia="方正小标宋简体"/>
          <w:b w:val="0"/>
          <w:sz w:val="44"/>
          <w:szCs w:val="44"/>
        </w:rPr>
      </w:pPr>
    </w:p>
    <w:p>
      <w:pPr>
        <w:keepNext w:val="0"/>
        <w:keepLines w:val="0"/>
        <w:pageBreakBefore w:val="0"/>
        <w:kinsoku/>
        <w:wordWrap/>
        <w:overflowPunct/>
        <w:topLinePunct w:val="0"/>
        <w:autoSpaceDE/>
        <w:autoSpaceDN/>
        <w:bidi w:val="0"/>
        <w:adjustRightInd/>
        <w:snapToGrid/>
        <w:spacing w:beforeLines="100" w:line="560" w:lineRule="exact"/>
        <w:contextualSpacing/>
        <w:textAlignment w:val="auto"/>
        <w:rPr>
          <w:rFonts w:ascii="Times New Roman" w:hAnsi="Times New Roman" w:eastAsia="仿宋_GB2312"/>
          <w:sz w:val="32"/>
          <w:szCs w:val="32"/>
        </w:rPr>
      </w:pPr>
      <w:r>
        <w:rPr>
          <w:rFonts w:ascii="Times New Roman" w:hAnsi="Times New Roman" w:eastAsia="仿宋_GB2312"/>
          <w:sz w:val="32"/>
          <w:szCs w:val="32"/>
        </w:rPr>
        <w:t>各市属高校：</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为确保202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年本专科生</w:t>
      </w:r>
      <w:r>
        <w:rPr>
          <w:rFonts w:hint="eastAsia" w:ascii="Times New Roman" w:hAnsi="Times New Roman" w:eastAsia="仿宋_GB2312" w:cs="Times New Roman"/>
          <w:sz w:val="32"/>
          <w:szCs w:val="32"/>
          <w:lang w:val="en-US" w:eastAsia="zh-CN"/>
        </w:rPr>
        <w:t>国家奖学金、</w:t>
      </w:r>
      <w:r>
        <w:rPr>
          <w:rFonts w:ascii="Times New Roman" w:hAnsi="Times New Roman" w:eastAsia="仿宋_GB2312" w:cs="Times New Roman"/>
          <w:sz w:val="32"/>
          <w:szCs w:val="32"/>
        </w:rPr>
        <w:t>国家励志奖学金和国家助学金评审与材料填报工作质量，根据</w:t>
      </w:r>
      <w:r>
        <w:rPr>
          <w:rFonts w:hint="eastAsia" w:ascii="Times New Roman" w:hAnsi="Times New Roman" w:eastAsia="仿宋_GB2312" w:cs="Times New Roman"/>
          <w:sz w:val="32"/>
          <w:szCs w:val="32"/>
        </w:rPr>
        <w:t>《关于做好2023年普通高校本专科生国家奖学金评审工作的通知》（教助中心〔2023〕34号）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《北京市教育委员会等六部门关于印发&lt;北京市高等教育、中等职业教育、普通高中学生资助资金管理实施办法&gt;的通知》（京教财〔2020〕22号）、</w:t>
      </w:r>
      <w:r>
        <w:rPr>
          <w:rFonts w:ascii="Times New Roman" w:hAnsi="Times New Roman" w:eastAsia="仿宋_GB2312" w:cs="Times New Roman"/>
          <w:sz w:val="32"/>
          <w:szCs w:val="32"/>
        </w:rPr>
        <w:t>《北京市教育委员会北京市财政局关于转发教育部财政部本专科生国家奖学金评审办法的通知》（京教</w:t>
      </w:r>
      <w:r>
        <w:rPr>
          <w:rFonts w:hint="eastAsia" w:ascii="Times New Roman" w:hAnsi="Times New Roman" w:eastAsia="仿宋_GB2312" w:cs="Times New Roman"/>
          <w:sz w:val="32"/>
          <w:szCs w:val="32"/>
          <w:lang w:val="en-US" w:eastAsia="zh-Hans"/>
        </w:rPr>
        <w:t>函</w:t>
      </w:r>
      <w:r>
        <w:rPr>
          <w:rFonts w:ascii="Times New Roman" w:hAnsi="Times New Roman" w:eastAsia="仿宋_GB2312" w:cs="Times New Roman"/>
          <w:sz w:val="32"/>
          <w:szCs w:val="32"/>
        </w:rPr>
        <w:t>〔2019〕700号）等文件要求，现将有关事项通知如下：</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eastAsia" w:ascii="黑体" w:hAnsi="黑体" w:eastAsia="黑体"/>
          <w:sz w:val="32"/>
          <w:szCs w:val="32"/>
        </w:rPr>
        <w:t>一、</w:t>
      </w:r>
      <w:r>
        <w:rPr>
          <w:rFonts w:hint="eastAsia" w:ascii="黑体" w:hAnsi="黑体" w:eastAsia="黑体"/>
          <w:sz w:val="32"/>
          <w:szCs w:val="32"/>
          <w:lang w:val="en-US" w:eastAsia="zh-CN"/>
        </w:rPr>
        <w:t>做好</w:t>
      </w:r>
      <w:r>
        <w:rPr>
          <w:rFonts w:hint="eastAsia" w:ascii="黑体" w:hAnsi="黑体" w:eastAsia="黑体"/>
          <w:sz w:val="32"/>
          <w:szCs w:val="32"/>
        </w:rPr>
        <w:t>评审组织工作</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各高校要</w:t>
      </w:r>
      <w:r>
        <w:rPr>
          <w:rFonts w:ascii="Times New Roman" w:hAnsi="Times New Roman" w:eastAsia="仿宋_GB2312" w:cs="Times New Roman"/>
          <w:sz w:val="32"/>
          <w:szCs w:val="32"/>
        </w:rPr>
        <w:t>加强奖助学金评审组织领导，成立学校、院系两级评审组织机构，把握时间节奏，做好申请、推荐、评审、公示等环节工作，其中校内公示时间不少于5个工作日，公示方式、范围和内容要适当，不得涉及学生身份证件号码、家庭住址、电话号码、出生日期、家庭状况等个人敏感信息，公示期满后及时撤下公示内容。公示有异议的，学校应及时回应；公示无异议的，所有评审材料统一建档，留存备查。</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hint="default" w:ascii="Times New Roman Regular" w:hAnsi="Times New Roman Regular" w:eastAsia="仿宋_GB2312" w:cs="Times New Roman Regular"/>
          <w:b w:val="0"/>
          <w:bCs w:val="0"/>
          <w:kern w:val="2"/>
          <w:sz w:val="32"/>
          <w:szCs w:val="32"/>
          <w:highlight w:val="none"/>
          <w:lang w:val="en-US" w:eastAsia="zh-CN" w:bidi="ar-SA"/>
        </w:rPr>
        <w:t>评审工作务必规范严谨，做到公开、公平、公正、择优，严格落实公示制度。对于历次培训中所指出的问题，各</w:t>
      </w:r>
      <w:r>
        <w:rPr>
          <w:rFonts w:hint="eastAsia" w:ascii="Times New Roman Regular" w:hAnsi="Times New Roman Regular" w:eastAsia="仿宋_GB2312" w:cs="Times New Roman Regular"/>
          <w:b w:val="0"/>
          <w:bCs w:val="0"/>
          <w:kern w:val="2"/>
          <w:sz w:val="32"/>
          <w:szCs w:val="32"/>
          <w:highlight w:val="none"/>
          <w:lang w:val="en-US" w:eastAsia="zh-CN" w:bidi="ar-SA"/>
        </w:rPr>
        <w:t>高校</w:t>
      </w:r>
      <w:r>
        <w:rPr>
          <w:rFonts w:hint="default" w:ascii="Times New Roman Regular" w:hAnsi="Times New Roman Regular" w:eastAsia="仿宋_GB2312" w:cs="Times New Roman Regular"/>
          <w:b w:val="0"/>
          <w:bCs w:val="0"/>
          <w:kern w:val="2"/>
          <w:sz w:val="32"/>
          <w:szCs w:val="32"/>
          <w:highlight w:val="none"/>
          <w:lang w:val="en-US" w:eastAsia="zh-CN" w:bidi="ar-SA"/>
        </w:rPr>
        <w:t>一定要高度重视，举一反三，杜绝再次出现。</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sz w:val="32"/>
          <w:szCs w:val="32"/>
        </w:rPr>
      </w:pPr>
      <w:r>
        <w:rPr>
          <w:rFonts w:hint="eastAsia" w:ascii="黑体" w:hAnsi="黑体" w:eastAsia="黑体" w:cs="黑体"/>
          <w:color w:val="auto"/>
          <w:kern w:val="0"/>
          <w:sz w:val="32"/>
          <w:szCs w:val="32"/>
          <w:highlight w:val="none"/>
          <w:lang w:val="en-US" w:eastAsia="zh-CN"/>
        </w:rPr>
        <w:t>二、</w:t>
      </w:r>
      <w:r>
        <w:rPr>
          <w:rFonts w:hint="eastAsia" w:ascii="黑体" w:hAnsi="黑体" w:eastAsia="黑体"/>
          <w:sz w:val="32"/>
          <w:szCs w:val="32"/>
        </w:rPr>
        <w:t>做好材料填报工作</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hint="eastAsia" w:ascii="仿宋_GB2312" w:hAnsi="仿宋_GB2312" w:eastAsia="仿宋_GB2312" w:cs="仿宋_GB2312"/>
          <w:b w:val="0"/>
          <w:bCs w:val="0"/>
          <w:sz w:val="32"/>
          <w:szCs w:val="32"/>
          <w:highlight w:val="none"/>
          <w:lang w:val="en-US" w:eastAsia="zh-CN"/>
        </w:rPr>
        <w:t>国家奖学金市级评审工作采取线上评审方式，全面应用国家奖学金评审系统（以下简称“国奖评审系统”），各高校在国奖评审系统中完成材料填报，无需另行报送电子或纸质材料。</w:t>
      </w:r>
      <w:r>
        <w:rPr>
          <w:rFonts w:hint="eastAsia" w:ascii="Times New Roman" w:hAnsi="Times New Roman" w:eastAsia="仿宋_GB2312" w:cs="Times New Roman"/>
          <w:sz w:val="32"/>
          <w:szCs w:val="32"/>
        </w:rPr>
        <w:t>国家励志奖学金和国家助学金实行电子化备案，无需提交纸质材料。</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楷体" w:hAnsi="楷体" w:eastAsia="楷体"/>
          <w:sz w:val="32"/>
          <w:szCs w:val="32"/>
        </w:rPr>
      </w:pPr>
      <w:r>
        <w:rPr>
          <w:rFonts w:hint="eastAsia" w:ascii="楷体" w:hAnsi="楷体" w:eastAsia="楷体"/>
          <w:sz w:val="32"/>
          <w:szCs w:val="32"/>
        </w:rPr>
        <w:t>（一）材料填写要求</w:t>
      </w:r>
    </w:p>
    <w:p>
      <w:pPr>
        <w:keepNext w:val="0"/>
        <w:keepLines w:val="0"/>
        <w:pageBreakBefore w:val="0"/>
        <w:shd w:val="clear" w:color="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default" w:ascii="Times New Roman Regular" w:hAnsi="Times New Roman Regular" w:eastAsia="仿宋_GB2312" w:cs="Times New Roman Regular"/>
          <w:b w:val="0"/>
          <w:bCs w:val="0"/>
          <w:kern w:val="2"/>
          <w:sz w:val="32"/>
          <w:szCs w:val="32"/>
          <w:highlight w:val="none"/>
          <w:lang w:val="en-US" w:eastAsia="zh-CN" w:bidi="ar-SA"/>
        </w:rPr>
        <w:t>1.使用新版国家奖学金申请审批表。</w:t>
      </w:r>
      <w:r>
        <w:rPr>
          <w:rFonts w:hint="eastAsia" w:ascii="Times New Roman Regular" w:hAnsi="Times New Roman Regular" w:eastAsia="仿宋_GB2312" w:cs="Times New Roman Regular"/>
          <w:b w:val="0"/>
          <w:bCs w:val="0"/>
          <w:kern w:val="2"/>
          <w:sz w:val="32"/>
          <w:szCs w:val="32"/>
          <w:highlight w:val="none"/>
          <w:lang w:val="en-US" w:eastAsia="zh-CN" w:bidi="ar-SA"/>
        </w:rPr>
        <w:t>2023年，</w:t>
      </w:r>
      <w:r>
        <w:rPr>
          <w:rFonts w:hint="default" w:ascii="Times New Roman Regular" w:hAnsi="Times New Roman Regular" w:eastAsia="仿宋_GB2312" w:cs="Times New Roman Regular"/>
          <w:b w:val="0"/>
          <w:bCs w:val="0"/>
          <w:kern w:val="2"/>
          <w:sz w:val="32"/>
          <w:szCs w:val="32"/>
          <w:highlight w:val="none"/>
          <w:lang w:val="en-US" w:eastAsia="zh-CN" w:bidi="ar-SA"/>
        </w:rPr>
        <w:t>全国学生资助中心对国家奖学金申请审批表进行调整完善，增加了“院系”“年级”“班级”和公示起止时间。各高校要统一使用《2022—2023学年国家奖学金申请审批表》（附件1），严格按照《&lt;2022—2023学年国家奖学金申请审批表&gt;填写说明》（附件2）规范填写，及时在</w:t>
      </w:r>
      <w:r>
        <w:rPr>
          <w:rFonts w:hint="eastAsia" w:ascii="Times New Roman Regular" w:hAnsi="Times New Roman Regular" w:eastAsia="仿宋_GB2312" w:cs="Times New Roman Regular"/>
          <w:b w:val="0"/>
          <w:bCs w:val="0"/>
          <w:kern w:val="2"/>
          <w:sz w:val="32"/>
          <w:szCs w:val="32"/>
          <w:highlight w:val="none"/>
          <w:lang w:val="en-US" w:eastAsia="zh-CN" w:bidi="ar-SA"/>
        </w:rPr>
        <w:t>国奖</w:t>
      </w:r>
      <w:r>
        <w:rPr>
          <w:rFonts w:hint="default" w:ascii="Times New Roman Regular" w:hAnsi="Times New Roman Regular" w:eastAsia="仿宋_GB2312" w:cs="Times New Roman Regular"/>
          <w:b w:val="0"/>
          <w:bCs w:val="0"/>
          <w:kern w:val="2"/>
          <w:sz w:val="32"/>
          <w:szCs w:val="32"/>
          <w:highlight w:val="none"/>
          <w:lang w:val="en-US" w:eastAsia="zh-CN" w:bidi="ar-SA"/>
        </w:rPr>
        <w:t>评审系统中提交。为保证公示的时间不少于5个工作日，公示起止时间应至少</w:t>
      </w:r>
      <w:r>
        <w:rPr>
          <w:rFonts w:hint="eastAsia" w:ascii="Times New Roman Regular" w:hAnsi="Times New Roman Regular" w:eastAsia="仿宋_GB2312" w:cs="Times New Roman Regular"/>
          <w:b w:val="0"/>
          <w:bCs w:val="0"/>
          <w:kern w:val="2"/>
          <w:sz w:val="32"/>
          <w:szCs w:val="32"/>
          <w:highlight w:val="none"/>
          <w:lang w:val="en-US" w:eastAsia="zh-CN" w:bidi="ar-SA"/>
        </w:rPr>
        <w:t>覆盖</w:t>
      </w:r>
      <w:r>
        <w:rPr>
          <w:rFonts w:hint="default" w:ascii="Times New Roman Regular" w:hAnsi="Times New Roman Regular" w:eastAsia="仿宋_GB2312" w:cs="Times New Roman Regular"/>
          <w:b w:val="0"/>
          <w:bCs w:val="0"/>
          <w:kern w:val="2"/>
          <w:sz w:val="32"/>
          <w:szCs w:val="32"/>
          <w:highlight w:val="none"/>
          <w:lang w:val="en-US" w:eastAsia="zh-CN" w:bidi="ar-SA"/>
        </w:rPr>
        <w:t>6个工作日。</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b w:val="0"/>
          <w:bCs w:val="0"/>
          <w:kern w:val="2"/>
          <w:sz w:val="32"/>
          <w:szCs w:val="32"/>
          <w:highlight w:val="none"/>
          <w:lang w:val="en-US" w:eastAsia="zh-CN" w:bidi="ar-SA"/>
        </w:rPr>
        <w:t>2.提交国家奖学金评审报告。国家奖学金评审报告要全面反映评审依据、评审程序、分配名额、公示情况和评审结果等情况。标题字体采用二号宋体并加粗，正文字体采用三号仿宋，行距为固定值28磅，落款处加盖学校公章，报告需附本校评审办法、评审领导小组和评审委员会组成人员名单（含学生代表）、评审委员会评审意见。</w:t>
      </w:r>
      <w:r>
        <w:rPr>
          <w:rFonts w:hint="eastAsia" w:ascii="Times New Roman Regular" w:hAnsi="Times New Roman Regular" w:eastAsia="仿宋_GB2312" w:cs="Times New Roman Regular"/>
          <w:b w:val="0"/>
          <w:bCs w:val="0"/>
          <w:kern w:val="2"/>
          <w:sz w:val="32"/>
          <w:szCs w:val="32"/>
          <w:highlight w:val="none"/>
          <w:lang w:val="en-US" w:eastAsia="zh-CN" w:bidi="ar-SA"/>
        </w:rPr>
        <w:t>评审报告内容要点详见附件3。</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Regular" w:hAnsi="Times New Roman Regular" w:eastAsia="仿宋_GB2312" w:cs="Times New Roman Regular"/>
          <w:color w:val="000000"/>
          <w:sz w:val="32"/>
          <w:szCs w:val="32"/>
        </w:rPr>
      </w:pPr>
      <w:r>
        <w:rPr>
          <w:rFonts w:hint="eastAsia" w:ascii="Times New Roman Regular" w:hAnsi="Times New Roman Regular" w:eastAsia="仿宋_GB2312" w:cs="Times New Roman Regular"/>
          <w:sz w:val="32"/>
          <w:szCs w:val="32"/>
          <w:lang w:val="en-US" w:eastAsia="zh-CN"/>
        </w:rPr>
        <w:t>3</w:t>
      </w:r>
      <w:r>
        <w:rPr>
          <w:rFonts w:hint="default"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rPr>
        <w:t>国家励志奖学金</w:t>
      </w:r>
      <w:r>
        <w:rPr>
          <w:rFonts w:hint="default" w:ascii="Times New Roman Regular" w:hAnsi="Times New Roman Regular" w:eastAsia="仿宋_GB2312" w:cs="Times New Roman Regular"/>
          <w:color w:val="000000"/>
          <w:sz w:val="32"/>
          <w:szCs w:val="32"/>
        </w:rPr>
        <w:t>参评学生的学习成绩排名与综合成绩排名均应位于前40%（含40%），没有进入前40%但达到前50%（含50%）的学生，在其他方面表现非常突出，方可申请。为避免名额浪费，学校应按下达名额和相关规定严格评审，充分使用名额，不得随意退回名额，名额使用情况将纳入年度绩效考评。</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Regular" w:hAnsi="Times New Roman Regular" w:eastAsia="仿宋" w:cs="Times New Roman Regular"/>
          <w:color w:val="000000"/>
          <w:sz w:val="32"/>
          <w:szCs w:val="32"/>
          <w:lang w:val="en-US" w:eastAsia="zh-CN"/>
        </w:rPr>
        <w:t>4.</w:t>
      </w:r>
      <w:r>
        <w:rPr>
          <w:rFonts w:ascii="Times New Roman" w:hAnsi="Times New Roman" w:eastAsia="仿宋_GB2312" w:cs="Times New Roman"/>
          <w:sz w:val="32"/>
          <w:szCs w:val="32"/>
        </w:rPr>
        <w:t xml:space="preserve"> 国家励志奖学金名额将通过</w:t>
      </w:r>
      <w:r>
        <w:rPr>
          <w:rFonts w:hint="eastAsia" w:ascii="Times New Roman" w:hAnsi="Times New Roman" w:eastAsia="仿宋_GB2312" w:cs="Times New Roman"/>
          <w:sz w:val="32"/>
          <w:szCs w:val="32"/>
          <w:lang w:val="en-US" w:eastAsia="zh-CN"/>
        </w:rPr>
        <w:t>北京</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lang w:val="en-US" w:eastAsia="zh-CN"/>
        </w:rPr>
        <w:t>学生资助管理</w:t>
      </w:r>
      <w:r>
        <w:rPr>
          <w:rFonts w:ascii="Times New Roman" w:hAnsi="Times New Roman" w:eastAsia="仿宋_GB2312" w:cs="Times New Roman"/>
          <w:sz w:val="32"/>
          <w:szCs w:val="32"/>
        </w:rPr>
        <w:t>系统下达</w:t>
      </w:r>
      <w:r>
        <w:rPr>
          <w:rFonts w:hint="eastAsia"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lang w:val="en-US" w:eastAsia="zh-Hans"/>
        </w:rPr>
        <w:t>各校如有</w:t>
      </w:r>
      <w:r>
        <w:rPr>
          <w:rFonts w:ascii="Times New Roman" w:hAnsi="Times New Roman" w:eastAsia="仿宋_GB2312" w:cs="Times New Roman"/>
          <w:sz w:val="32"/>
          <w:szCs w:val="32"/>
          <w:highlight w:val="none"/>
        </w:rPr>
        <w:t>名额调剂</w:t>
      </w:r>
      <w:r>
        <w:rPr>
          <w:rFonts w:hint="eastAsia" w:ascii="Times New Roman" w:hAnsi="Times New Roman" w:eastAsia="仿宋_GB2312" w:cs="Times New Roman"/>
          <w:sz w:val="32"/>
          <w:szCs w:val="32"/>
          <w:highlight w:val="none"/>
        </w:rPr>
        <w:t>须</w:t>
      </w:r>
      <w:r>
        <w:rPr>
          <w:rFonts w:ascii="Times New Roman" w:hAnsi="Times New Roman" w:eastAsia="仿宋_GB2312" w:cs="Times New Roman"/>
          <w:sz w:val="32"/>
          <w:szCs w:val="32"/>
        </w:rPr>
        <w:t>及时</w:t>
      </w:r>
      <w:r>
        <w:rPr>
          <w:rFonts w:hint="eastAsia" w:ascii="Times New Roman" w:hAnsi="Times New Roman" w:eastAsia="仿宋_GB2312" w:cs="Times New Roman"/>
          <w:sz w:val="32"/>
          <w:szCs w:val="32"/>
        </w:rPr>
        <w:t>提交加盖学校公章的纸质版名额调剂申请，市级批准后将调整下达名额</w:t>
      </w:r>
      <w:r>
        <w:rPr>
          <w:rFonts w:ascii="Times New Roman" w:hAnsi="Times New Roman" w:eastAsia="仿宋_GB2312" w:cs="Times New Roman"/>
          <w:sz w:val="32"/>
          <w:szCs w:val="32"/>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b w:val="0"/>
          <w:bCs w:val="0"/>
          <w:kern w:val="2"/>
          <w:sz w:val="32"/>
          <w:szCs w:val="32"/>
          <w:highlight w:val="none"/>
          <w:lang w:val="en-US" w:eastAsia="zh-CN" w:bidi="ar-SA"/>
        </w:rPr>
        <w:t>评审材料所附校级文件应为最新修订，修订文件依据应是北京市近年最新印发的文件。</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hint="eastAsia" w:ascii="楷体" w:hAnsi="楷体" w:eastAsia="楷体"/>
          <w:sz w:val="32"/>
          <w:szCs w:val="32"/>
        </w:rPr>
        <w:t>（二）材料报送要求</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1.国家奖学金</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10月12日前，各校在</w:t>
      </w:r>
      <w:r>
        <w:rPr>
          <w:rFonts w:hint="eastAsia" w:ascii="Times New Roman" w:hAnsi="Times New Roman" w:eastAsia="仿宋_GB2312" w:cs="Times New Roman"/>
          <w:color w:val="000000"/>
          <w:sz w:val="32"/>
          <w:szCs w:val="32"/>
          <w:lang w:val="en-US" w:eastAsia="zh-CN"/>
        </w:rPr>
        <w:t>国奖</w:t>
      </w:r>
      <w:r>
        <w:rPr>
          <w:rFonts w:hint="default" w:ascii="Times New Roman" w:hAnsi="Times New Roman" w:eastAsia="仿宋_GB2312" w:cs="Times New Roman"/>
          <w:color w:val="000000"/>
          <w:sz w:val="32"/>
          <w:szCs w:val="32"/>
          <w:lang w:val="en-US" w:eastAsia="zh-CN"/>
        </w:rPr>
        <w:t>评审系统完成《2022－2023学年国家奖学金申请审批表》《2022—2023学年国家奖学金评审报告》（附本校评审办法、评审领导小组和评审委员会组成人员名单、评审委员会评审意见）第一次上传。</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10月13日至10月17日，我中心组织线上预审（预审具体安排另行通知）。</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10月18日，各校根据预审意见完成修改并在</w:t>
      </w:r>
      <w:r>
        <w:rPr>
          <w:rFonts w:hint="eastAsia" w:ascii="Times New Roman" w:hAnsi="Times New Roman" w:eastAsia="仿宋_GB2312" w:cs="Times New Roman"/>
          <w:color w:val="000000"/>
          <w:sz w:val="32"/>
          <w:szCs w:val="32"/>
          <w:lang w:val="en-US" w:eastAsia="zh-CN"/>
        </w:rPr>
        <w:t>国奖</w:t>
      </w:r>
      <w:r>
        <w:rPr>
          <w:rFonts w:hint="default" w:ascii="Times New Roman" w:hAnsi="Times New Roman" w:eastAsia="仿宋_GB2312" w:cs="Times New Roman"/>
          <w:color w:val="000000"/>
          <w:sz w:val="32"/>
          <w:szCs w:val="32"/>
          <w:lang w:val="en-US" w:eastAsia="zh-CN"/>
        </w:rPr>
        <w:t>评审系统完成《2022－2023学年国家奖学金申请审批表》《2022—2023学年国家奖学金评审报告》（附本校评审办法、评审领导小组和评审委员会组成人员名单、评审委员会评审意见）第二次上传</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第二次上传的表格和报告</w:t>
      </w:r>
      <w:r>
        <w:rPr>
          <w:rFonts w:hint="eastAsia" w:ascii="Times New Roman" w:hAnsi="Times New Roman" w:eastAsia="仿宋_GB2312" w:cs="Times New Roman"/>
          <w:color w:val="000000"/>
          <w:sz w:val="32"/>
          <w:szCs w:val="32"/>
          <w:lang w:val="en-US" w:eastAsia="zh-CN"/>
        </w:rPr>
        <w:t>将作</w:t>
      </w:r>
      <w:r>
        <w:rPr>
          <w:rFonts w:hint="default" w:ascii="Times New Roman" w:hAnsi="Times New Roman" w:eastAsia="仿宋_GB2312" w:cs="Times New Roman"/>
          <w:color w:val="000000"/>
          <w:sz w:val="32"/>
          <w:szCs w:val="32"/>
          <w:lang w:val="en-US" w:eastAsia="zh-CN"/>
        </w:rPr>
        <w:t>为参加市级评审的材料。</w:t>
      </w:r>
    </w:p>
    <w:p>
      <w:pPr>
        <w:pStyle w:val="9"/>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市级评审预计在10月下旬</w:t>
      </w:r>
      <w:r>
        <w:rPr>
          <w:rFonts w:hint="eastAsia" w:ascii="Times New Roman" w:hAnsi="Times New Roman" w:eastAsia="仿宋_GB2312" w:cs="Times New Roman"/>
          <w:color w:val="000000"/>
          <w:sz w:val="32"/>
          <w:szCs w:val="32"/>
          <w:lang w:val="en-US" w:eastAsia="zh-CN"/>
        </w:rPr>
        <w:t>开始</w:t>
      </w:r>
      <w:r>
        <w:rPr>
          <w:rFonts w:hint="default" w:ascii="Times New Roman" w:hAnsi="Times New Roman" w:eastAsia="仿宋_GB2312" w:cs="Times New Roman"/>
          <w:color w:val="000000"/>
          <w:sz w:val="32"/>
          <w:szCs w:val="32"/>
          <w:lang w:val="en-US" w:eastAsia="zh-CN"/>
        </w:rPr>
        <w:t>，所有材料通过市级评审后，各校在2个工作日内将评审后的最终版本上传至</w:t>
      </w:r>
      <w:r>
        <w:rPr>
          <w:rFonts w:hint="eastAsia" w:ascii="Times New Roman" w:hAnsi="Times New Roman" w:eastAsia="仿宋_GB2312" w:cs="Times New Roman"/>
          <w:color w:val="000000"/>
          <w:sz w:val="32"/>
          <w:szCs w:val="32"/>
          <w:lang w:val="en-US" w:eastAsia="zh-CN"/>
        </w:rPr>
        <w:t>国奖</w:t>
      </w:r>
      <w:r>
        <w:rPr>
          <w:rFonts w:hint="default" w:ascii="Times New Roman" w:hAnsi="Times New Roman" w:eastAsia="仿宋_GB2312" w:cs="Times New Roman"/>
          <w:color w:val="000000"/>
          <w:sz w:val="32"/>
          <w:szCs w:val="32"/>
          <w:lang w:val="en-US" w:eastAsia="zh-CN"/>
        </w:rPr>
        <w:t>评审系统。</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2.国家励志奖学金和国家助学金</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color w:val="000000"/>
          <w:sz w:val="32"/>
          <w:szCs w:val="32"/>
          <w:lang w:val="en-US" w:eastAsia="zh-CN"/>
        </w:rPr>
        <w:t>各高校应在9月30日前完成家庭经济困难学生认定工作，并尽快完成国家助学金评审工作，确保助学金按月发放。</w:t>
      </w:r>
      <w:r>
        <w:rPr>
          <w:rFonts w:hint="eastAsia" w:ascii="Times New Roman" w:hAnsi="Times New Roman" w:eastAsia="仿宋_GB2312" w:cs="Times New Roman"/>
          <w:color w:val="000000"/>
          <w:sz w:val="32"/>
          <w:szCs w:val="32"/>
        </w:rPr>
        <w:t>11</w:t>
      </w:r>
      <w:r>
        <w:rPr>
          <w:rFonts w:hint="eastAsia" w:ascii="仿宋_GB2312" w:hAnsi="仿宋_GB2312" w:eastAsia="仿宋_GB2312" w:cs="仿宋_GB2312"/>
          <w:sz w:val="32"/>
          <w:szCs w:val="32"/>
        </w:rPr>
        <w:t>月</w:t>
      </w:r>
      <w:r>
        <w:rPr>
          <w:rFonts w:hint="eastAsia" w:ascii="Times New Roman" w:hAnsi="Times New Roman" w:eastAsia="仿宋_GB2312" w:cs="Times New Roman"/>
          <w:color w:val="000000"/>
          <w:sz w:val="32"/>
          <w:szCs w:val="32"/>
        </w:rPr>
        <w:t>15</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国家励志奖学金和国家助学金评审结果</w:t>
      </w:r>
      <w:r>
        <w:rPr>
          <w:rFonts w:hint="eastAsia" w:ascii="仿宋_GB2312" w:hAnsi="仿宋_GB2312" w:eastAsia="仿宋_GB2312" w:cs="仿宋_GB2312"/>
          <w:sz w:val="32"/>
          <w:szCs w:val="32"/>
          <w:lang w:val="en-US" w:eastAsia="zh-CN"/>
        </w:rPr>
        <w:t>在全国学生资助管理信息系统和</w:t>
      </w:r>
      <w:r>
        <w:rPr>
          <w:rFonts w:hint="eastAsia" w:ascii="仿宋_GB2312" w:hAnsi="仿宋_GB2312" w:eastAsia="仿宋_GB2312" w:cs="仿宋_GB2312"/>
          <w:sz w:val="32"/>
          <w:szCs w:val="32"/>
        </w:rPr>
        <w:t>北京市学生资助</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系统备案。</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特殊学制学生</w:t>
      </w:r>
      <w:r>
        <w:rPr>
          <w:rFonts w:hint="eastAsia" w:ascii="仿宋_GB2312" w:hAnsi="仿宋_GB2312" w:eastAsia="仿宋_GB2312" w:cs="仿宋_GB2312"/>
          <w:color w:val="000000"/>
          <w:sz w:val="32"/>
          <w:szCs w:val="32"/>
        </w:rPr>
        <w:t>须</w:t>
      </w:r>
      <w:r>
        <w:rPr>
          <w:rFonts w:hint="eastAsia" w:ascii="仿宋_GB2312" w:hAnsi="仿宋_GB2312" w:eastAsia="仿宋_GB2312" w:cs="仿宋_GB2312"/>
          <w:color w:val="000000"/>
          <w:sz w:val="32"/>
          <w:szCs w:val="32"/>
          <w:lang w:val="en-US" w:eastAsia="zh-CN"/>
        </w:rPr>
        <w:t>在北京市系统内</w:t>
      </w:r>
      <w:r>
        <w:rPr>
          <w:rFonts w:hint="eastAsia" w:ascii="仿宋_GB2312" w:hAnsi="仿宋_GB2312" w:eastAsia="仿宋_GB2312" w:cs="仿宋_GB2312"/>
          <w:color w:val="000000"/>
          <w:sz w:val="32"/>
          <w:szCs w:val="32"/>
        </w:rPr>
        <w:t>提交情况说明；申请国家励志奖学金学习成绩排名或综合成绩没有进入前</w:t>
      </w:r>
      <w:r>
        <w:rPr>
          <w:rFonts w:ascii="Times New Roman" w:hAnsi="Times New Roman" w:eastAsia="仿宋_GB2312" w:cs="Times New Roman"/>
          <w:color w:val="000000"/>
          <w:sz w:val="32"/>
          <w:szCs w:val="32"/>
        </w:rPr>
        <w:t>40%</w:t>
      </w:r>
      <w:r>
        <w:rPr>
          <w:rFonts w:ascii="仿宋_GB2312" w:hAnsi="仿宋_GB2312" w:eastAsia="仿宋_GB2312" w:cs="仿宋_GB2312"/>
          <w:color w:val="000000"/>
          <w:sz w:val="32"/>
          <w:szCs w:val="32"/>
        </w:rPr>
        <w:t>但</w:t>
      </w:r>
      <w:r>
        <w:rPr>
          <w:rFonts w:hint="eastAsia" w:ascii="Times New Roman" w:hAnsi="Times New Roman" w:eastAsia="仿宋_GB2312" w:cs="Times New Roman"/>
          <w:color w:val="000000"/>
          <w:sz w:val="32"/>
          <w:szCs w:val="32"/>
        </w:rPr>
        <w:t>达到前</w:t>
      </w:r>
      <w:r>
        <w:rPr>
          <w:rFonts w:ascii="Times New Roman" w:hAnsi="Times New Roman" w:eastAsia="仿宋_GB2312" w:cs="Times New Roman"/>
          <w:color w:val="000000"/>
          <w:sz w:val="32"/>
          <w:szCs w:val="32"/>
        </w:rPr>
        <w:t>50%（含50%）的学生，须</w:t>
      </w:r>
      <w:r>
        <w:rPr>
          <w:rFonts w:hint="eastAsia" w:ascii="Times New Roman" w:hAnsi="Times New Roman" w:eastAsia="仿宋_GB2312" w:cs="Times New Roman"/>
          <w:color w:val="000000"/>
          <w:sz w:val="32"/>
          <w:szCs w:val="32"/>
          <w:lang w:val="en-US" w:eastAsia="zh-CN"/>
        </w:rPr>
        <w:t>在北京市系统内</w:t>
      </w:r>
      <w:r>
        <w:rPr>
          <w:rFonts w:ascii="Times New Roman" w:hAnsi="Times New Roman" w:eastAsia="仿宋_GB2312" w:cs="Times New Roman"/>
          <w:color w:val="000000"/>
          <w:sz w:val="32"/>
          <w:szCs w:val="32"/>
        </w:rPr>
        <w:t>提交加盖学校公章的</w:t>
      </w:r>
      <w:r>
        <w:rPr>
          <w:rFonts w:hint="eastAsia" w:ascii="仿宋_GB2312" w:hAnsi="仿宋_GB2312" w:eastAsia="仿宋_GB2312" w:cs="仿宋_GB2312"/>
          <w:color w:val="000000"/>
          <w:sz w:val="32"/>
          <w:szCs w:val="32"/>
          <w:lang w:val="en-US" w:eastAsia="zh-CN"/>
        </w:rPr>
        <w:t>情况说明</w:t>
      </w:r>
      <w:r>
        <w:rPr>
          <w:rFonts w:hint="eastAsia" w:ascii="仿宋_GB2312" w:hAnsi="仿宋_GB2312" w:eastAsia="仿宋_GB2312" w:cs="仿宋_GB2312"/>
          <w:color w:val="000000"/>
          <w:sz w:val="32"/>
          <w:szCs w:val="32"/>
        </w:rPr>
        <w:t>。</w:t>
      </w:r>
    </w:p>
    <w:p>
      <w:pPr>
        <w:pStyle w:val="9"/>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三）其他要求</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default" w:ascii="Times New Roman Regular" w:hAnsi="Times New Roman Regular" w:eastAsia="仿宋_GB2312" w:cs="Times New Roman Regular"/>
          <w:b w:val="0"/>
          <w:bCs w:val="0"/>
          <w:kern w:val="2"/>
          <w:sz w:val="32"/>
          <w:szCs w:val="32"/>
          <w:highlight w:val="none"/>
          <w:lang w:val="en-US" w:eastAsia="zh-CN" w:bidi="ar-SA"/>
        </w:rPr>
        <w:t>由于2023年国奖评审工作首次完全采用线上评审方式，各校务必认真学习最新的下发的</w:t>
      </w:r>
      <w:r>
        <w:rPr>
          <w:rFonts w:hint="eastAsia" w:ascii="Times New Roman Regular" w:hAnsi="Times New Roman Regular" w:eastAsia="仿宋_GB2312" w:cs="Times New Roman Regular"/>
          <w:b w:val="0"/>
          <w:bCs w:val="0"/>
          <w:kern w:val="2"/>
          <w:sz w:val="32"/>
          <w:szCs w:val="32"/>
          <w:highlight w:val="none"/>
          <w:lang w:val="en-US" w:eastAsia="zh-CN" w:bidi="ar-SA"/>
        </w:rPr>
        <w:t>国奖</w:t>
      </w:r>
      <w:r>
        <w:rPr>
          <w:rFonts w:hint="default" w:ascii="Times New Roman Regular" w:hAnsi="Times New Roman Regular" w:eastAsia="仿宋_GB2312" w:cs="Times New Roman Regular"/>
          <w:b w:val="0"/>
          <w:bCs w:val="0"/>
          <w:kern w:val="2"/>
          <w:sz w:val="32"/>
          <w:szCs w:val="32"/>
          <w:highlight w:val="none"/>
          <w:lang w:val="en-US" w:eastAsia="zh-CN" w:bidi="ar-SA"/>
        </w:rPr>
        <w:t>评审系统培训文件，熟悉系统操作流程，把握好时间节点，认真填报和审核相关数据材料，确保国奖评审系统数据和学校留存的纸质材料完全一致</w:t>
      </w:r>
      <w:r>
        <w:rPr>
          <w:rFonts w:hint="eastAsia" w:ascii="Times New Roman Regular" w:hAnsi="Times New Roman Regular" w:eastAsia="仿宋_GB2312" w:cs="Times New Roman Regular"/>
          <w:b w:val="0"/>
          <w:bCs w:val="0"/>
          <w:kern w:val="2"/>
          <w:sz w:val="32"/>
          <w:szCs w:val="32"/>
          <w:highlight w:val="none"/>
          <w:lang w:val="en-US" w:eastAsia="zh-CN" w:bidi="ar-SA"/>
        </w:rPr>
        <w:t>以备查</w:t>
      </w:r>
      <w:r>
        <w:rPr>
          <w:rFonts w:hint="default" w:ascii="Times New Roman Regular" w:hAnsi="Times New Roman Regular" w:eastAsia="仿宋_GB2312" w:cs="Times New Roman Regular"/>
          <w:b w:val="0"/>
          <w:bCs w:val="0"/>
          <w:kern w:val="2"/>
          <w:sz w:val="32"/>
          <w:szCs w:val="32"/>
          <w:highlight w:val="none"/>
          <w:lang w:val="en-US" w:eastAsia="zh-CN" w:bidi="ar-SA"/>
        </w:rPr>
        <w:t>，学生基本信息真实有效，避免出现错别字、逻辑错误等问题，系统数据及材料错误率、退回率将计入年度绩效考评，作为下一年名额分配的重要参考，请各校予以高度重视。</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olor w:val="000000"/>
          <w:sz w:val="32"/>
          <w:szCs w:val="32"/>
        </w:rPr>
      </w:pP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638" w:leftChars="304"/>
        <w:jc w:val="both"/>
        <w:textAlignment w:val="auto"/>
        <w:rPr>
          <w:rFonts w:hint="eastAsia" w:ascii="Times New Roman" w:hAnsi="Times New Roman" w:eastAsia="仿宋_GB2312" w:cs="Times New Roman"/>
          <w:sz w:val="32"/>
          <w:szCs w:val="32"/>
          <w:lang w:eastAsia="zh-Hans"/>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Hans"/>
        </w:rPr>
        <w:t>贾婧瑜</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638" w:leftChars="304"/>
        <w:jc w:val="both"/>
        <w:textAlignment w:val="auto"/>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联系电话：010</w:t>
      </w:r>
      <w:r>
        <w:rPr>
          <w:rFonts w:hint="default" w:ascii="Times New Roman" w:hAnsi="Times New Roman" w:eastAsia="仿宋_GB2312" w:cs="Times New Roman"/>
          <w:sz w:val="32"/>
          <w:szCs w:val="32"/>
        </w:rPr>
        <w:t>-6422</w:t>
      </w:r>
      <w:r>
        <w:rPr>
          <w:rFonts w:hint="eastAsia" w:ascii="Times New Roman" w:hAnsi="Times New Roman" w:eastAsia="仿宋_GB2312" w:cs="Times New Roman"/>
          <w:sz w:val="32"/>
          <w:szCs w:val="32"/>
          <w:lang w:val="en-US" w:eastAsia="zh-CN"/>
        </w:rPr>
        <w:t>6790</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仿宋_GB2312" w:cs="Times New Roman"/>
          <w:sz w:val="32"/>
          <w:szCs w:val="32"/>
        </w:rPr>
      </w:pP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p>
    <w:p>
      <w:pPr>
        <w:keepNext w:val="0"/>
        <w:keepLines w:val="0"/>
        <w:pageBreakBefore w:val="0"/>
        <w:numPr>
          <w:ilvl w:val="0"/>
          <w:numId w:val="2"/>
        </w:numPr>
        <w:shd w:val="clear" w:color="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b w:val="0"/>
          <w:bCs w:val="0"/>
          <w:kern w:val="2"/>
          <w:sz w:val="32"/>
          <w:szCs w:val="32"/>
          <w:highlight w:val="none"/>
          <w:lang w:val="en-US" w:eastAsia="zh-CN" w:bidi="ar-SA"/>
        </w:rPr>
        <w:t>2022—2023学年国家奖学金申请审批表</w:t>
      </w:r>
    </w:p>
    <w:p>
      <w:pPr>
        <w:keepNext w:val="0"/>
        <w:keepLines w:val="0"/>
        <w:pageBreakBefore w:val="0"/>
        <w:numPr>
          <w:ilvl w:val="0"/>
          <w:numId w:val="2"/>
        </w:numPr>
        <w:shd w:val="clear" w:color="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b w:val="0"/>
          <w:bCs w:val="0"/>
          <w:kern w:val="2"/>
          <w:sz w:val="32"/>
          <w:szCs w:val="32"/>
          <w:highlight w:val="none"/>
          <w:lang w:val="en-US" w:eastAsia="zh-CN" w:bidi="ar-SA"/>
        </w:rPr>
        <w:t>《国家奖学金申请审批表》填写要求</w:t>
      </w:r>
    </w:p>
    <w:p>
      <w:pPr>
        <w:keepNext w:val="0"/>
        <w:keepLines w:val="0"/>
        <w:pageBreakBefore w:val="0"/>
        <w:numPr>
          <w:ilvl w:val="0"/>
          <w:numId w:val="2"/>
        </w:numPr>
        <w:shd w:val="clear" w:color="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b w:val="0"/>
          <w:bCs w:val="0"/>
          <w:kern w:val="2"/>
          <w:sz w:val="32"/>
          <w:szCs w:val="32"/>
          <w:highlight w:val="none"/>
          <w:lang w:val="en-US" w:eastAsia="zh-CN" w:bidi="ar-SA"/>
        </w:rPr>
        <w:t>国家奖学金评审报告内容要求</w:t>
      </w:r>
    </w:p>
    <w:p>
      <w:pPr>
        <w:keepNext w:val="0"/>
        <w:keepLines w:val="0"/>
        <w:pageBreakBefore w:val="0"/>
        <w:shd w:val="clear" w:color="auto"/>
        <w:kinsoku/>
        <w:wordWrap/>
        <w:overflowPunct/>
        <w:topLinePunct w:val="0"/>
        <w:autoSpaceDE/>
        <w:autoSpaceDN/>
        <w:bidi w:val="0"/>
        <w:adjustRightInd/>
        <w:snapToGrid/>
        <w:spacing w:line="560" w:lineRule="exact"/>
        <w:ind w:firstLine="640" w:firstLineChars="200"/>
        <w:jc w:val="right"/>
        <w:textAlignment w:val="auto"/>
        <w:rPr>
          <w:rFonts w:ascii="Times New Roman" w:hAnsi="Times New Roman" w:eastAsia="仿宋_GB2312"/>
          <w:sz w:val="32"/>
          <w:szCs w:val="32"/>
        </w:rPr>
      </w:pPr>
    </w:p>
    <w:p>
      <w:pPr>
        <w:keepNext w:val="0"/>
        <w:keepLines w:val="0"/>
        <w:pageBreakBefore w:val="0"/>
        <w:shd w:val="clear" w:color="auto"/>
        <w:kinsoku/>
        <w:wordWrap/>
        <w:overflowPunct/>
        <w:topLinePunct w:val="0"/>
        <w:autoSpaceDE/>
        <w:autoSpaceDN/>
        <w:bidi w:val="0"/>
        <w:adjustRightInd/>
        <w:snapToGrid/>
        <w:spacing w:line="560" w:lineRule="exact"/>
        <w:ind w:firstLine="640" w:firstLineChars="200"/>
        <w:jc w:val="right"/>
        <w:textAlignment w:val="auto"/>
        <w:rPr>
          <w:rFonts w:ascii="Times New Roman" w:hAnsi="Times New Roman" w:eastAsia="仿宋_GB2312"/>
          <w:sz w:val="32"/>
          <w:szCs w:val="32"/>
        </w:rPr>
      </w:pPr>
    </w:p>
    <w:p>
      <w:pPr>
        <w:keepNext w:val="0"/>
        <w:keepLines w:val="0"/>
        <w:pageBreakBefore w:val="0"/>
        <w:shd w:val="clear" w:color="auto"/>
        <w:kinsoku/>
        <w:wordWrap/>
        <w:overflowPunct/>
        <w:topLinePunct w:val="0"/>
        <w:autoSpaceDE/>
        <w:autoSpaceDN/>
        <w:bidi w:val="0"/>
        <w:adjustRightInd/>
        <w:snapToGrid/>
        <w:spacing w:line="560" w:lineRule="exact"/>
        <w:ind w:firstLine="640" w:firstLineChars="200"/>
        <w:jc w:val="right"/>
        <w:textAlignment w:val="auto"/>
        <w:rPr>
          <w:rFonts w:ascii="Times New Roman" w:hAnsi="Times New Roman" w:eastAsia="仿宋_GB2312"/>
          <w:sz w:val="32"/>
          <w:szCs w:val="32"/>
        </w:rPr>
      </w:pPr>
      <w:r>
        <w:rPr>
          <w:rFonts w:ascii="Times New Roman" w:hAnsi="Times New Roman" w:eastAsia="仿宋_GB2312"/>
          <w:sz w:val="32"/>
          <w:szCs w:val="32"/>
        </w:rPr>
        <w:t xml:space="preserve">                </w:t>
      </w:r>
    </w:p>
    <w:p>
      <w:pPr>
        <w:keepNext w:val="0"/>
        <w:keepLines w:val="0"/>
        <w:pageBreakBefore w:val="0"/>
        <w:shd w:val="clear" w:color="auto"/>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kern w:val="2"/>
          <w:sz w:val="32"/>
          <w:szCs w:val="32"/>
          <w:highlight w:val="none"/>
          <w:lang w:val="en-US" w:eastAsia="zh-CN" w:bidi="ar-SA"/>
        </w:rPr>
      </w:pPr>
      <w:r>
        <w:rPr>
          <w:rFonts w:ascii="Times New Roman" w:hAnsi="Times New Roman" w:eastAsia="仿宋_GB2312"/>
          <w:sz w:val="32"/>
          <w:szCs w:val="32"/>
        </w:rPr>
        <w:t xml:space="preserve"> </w:t>
      </w:r>
      <w:r>
        <w:rPr>
          <w:rFonts w:hint="eastAsia" w:ascii="仿宋_GB2312" w:hAnsi="仿宋_GB2312" w:eastAsia="仿宋_GB2312" w:cs="仿宋_GB2312"/>
          <w:b w:val="0"/>
          <w:bCs w:val="0"/>
          <w:kern w:val="2"/>
          <w:sz w:val="32"/>
          <w:szCs w:val="32"/>
          <w:highlight w:val="none"/>
          <w:lang w:val="en-US" w:eastAsia="zh-CN" w:bidi="ar-SA"/>
        </w:rPr>
        <w:t>北京市教育资产与财务管理事务中心</w:t>
      </w:r>
    </w:p>
    <w:p>
      <w:pPr>
        <w:spacing w:line="560" w:lineRule="exact"/>
        <w:ind w:firstLine="645"/>
        <w:contextualSpacing/>
        <w:jc w:val="right"/>
        <w:rPr>
          <w:rFonts w:ascii="Times New Roman" w:hAnsi="Times New Roman" w:eastAsia="仿宋_GB2312"/>
          <w:sz w:val="32"/>
          <w:szCs w:val="32"/>
        </w:rPr>
      </w:pPr>
      <w:r>
        <w:rPr>
          <w:rFonts w:hint="eastAsia" w:ascii="仿宋_GB2312" w:hAnsi="仿宋_GB2312" w:eastAsia="仿宋_GB2312" w:cs="仿宋_GB2312"/>
          <w:b w:val="0"/>
          <w:bCs w:val="0"/>
          <w:kern w:val="2"/>
          <w:sz w:val="32"/>
          <w:szCs w:val="32"/>
          <w:highlight w:val="none"/>
          <w:lang w:val="en-US" w:eastAsia="zh-CN" w:bidi="ar-SA"/>
        </w:rPr>
        <w:t>（北京市学生资助事务管理中心）</w:t>
      </w:r>
    </w:p>
    <w:p>
      <w:pPr>
        <w:spacing w:line="560" w:lineRule="exact"/>
        <w:ind w:firstLine="4160" w:firstLineChars="1300"/>
        <w:jc w:val="left"/>
        <w:rPr>
          <w:rFonts w:ascii="Times New Roman" w:hAnsi="Times New Roman" w:eastAsia="仿宋_GB2312"/>
          <w:sz w:val="32"/>
          <w:szCs w:val="32"/>
        </w:rPr>
      </w:pPr>
      <w:r>
        <w:rPr>
          <w:rFonts w:ascii="Times New Roman" w:hAnsi="Times New Roman" w:eastAsia="仿宋_GB2312"/>
          <w:sz w:val="32"/>
          <w:szCs w:val="32"/>
        </w:rPr>
        <w:t xml:space="preserve">       20</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月</w:t>
      </w:r>
      <w:r>
        <w:rPr>
          <w:rFonts w:hint="eastAsia" w:ascii="Times New Roman" w:hAnsi="Times New Roman" w:eastAsia="仿宋_GB2312"/>
          <w:sz w:val="32"/>
          <w:szCs w:val="32"/>
        </w:rPr>
        <w:t>2</w:t>
      </w:r>
      <w:r>
        <w:rPr>
          <w:rFonts w:hint="default" w:ascii="Times New Roman" w:hAnsi="Times New Roman" w:eastAsia="仿宋_GB2312"/>
          <w:sz w:val="32"/>
          <w:szCs w:val="32"/>
        </w:rPr>
        <w:t>5</w:t>
      </w:r>
      <w:r>
        <w:rPr>
          <w:rFonts w:ascii="Times New Roman" w:hAnsi="Times New Roman" w:eastAsia="仿宋_GB2312"/>
          <w:sz w:val="32"/>
          <w:szCs w:val="32"/>
        </w:rPr>
        <w:t>日</w:t>
      </w:r>
    </w:p>
    <w:p>
      <w:pPr>
        <w:spacing w:line="560" w:lineRule="exact"/>
        <w:ind w:firstLine="4160" w:firstLineChars="1300"/>
        <w:jc w:val="left"/>
        <w:rPr>
          <w:rFonts w:ascii="Times New Roman" w:hAnsi="Times New Roman" w:eastAsia="仿宋_GB2312"/>
          <w:sz w:val="32"/>
          <w:szCs w:val="32"/>
        </w:rPr>
      </w:pPr>
    </w:p>
    <w:p>
      <w:pPr>
        <w:spacing w:line="560" w:lineRule="exact"/>
        <w:ind w:firstLine="4160" w:firstLineChars="1300"/>
        <w:jc w:val="left"/>
        <w:rPr>
          <w:rFonts w:ascii="Times New Roman" w:hAnsi="Times New Roman" w:eastAsia="仿宋_GB2312"/>
          <w:sz w:val="32"/>
          <w:szCs w:val="32"/>
        </w:rPr>
      </w:pPr>
    </w:p>
    <w:p>
      <w:pPr>
        <w:spacing w:line="560" w:lineRule="exact"/>
        <w:ind w:firstLine="4160" w:firstLineChars="1300"/>
        <w:jc w:val="left"/>
        <w:rPr>
          <w:rFonts w:ascii="Times New Roman" w:hAnsi="Times New Roman" w:eastAsia="仿宋_GB2312"/>
          <w:sz w:val="32"/>
          <w:szCs w:val="32"/>
        </w:rPr>
      </w:pPr>
    </w:p>
    <w:p>
      <w:pPr>
        <w:spacing w:line="560" w:lineRule="exact"/>
        <w:ind w:firstLine="4160" w:firstLineChars="1300"/>
        <w:jc w:val="left"/>
        <w:rPr>
          <w:rFonts w:ascii="Times New Roman" w:hAnsi="Times New Roman" w:eastAsia="仿宋_GB2312"/>
          <w:sz w:val="32"/>
          <w:szCs w:val="32"/>
        </w:rPr>
      </w:pPr>
    </w:p>
    <w:p>
      <w:pPr>
        <w:spacing w:line="560" w:lineRule="exact"/>
        <w:jc w:val="left"/>
        <w:rPr>
          <w:rFonts w:ascii="仿宋" w:hAnsi="仿宋" w:eastAsia="仿宋"/>
          <w:sz w:val="32"/>
          <w:szCs w:val="32"/>
        </w:rPr>
      </w:pPr>
      <w:bookmarkStart w:id="0" w:name="_GoBack"/>
      <w:bookmarkEnd w:id="0"/>
      <w: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396875</wp:posOffset>
                </wp:positionV>
                <wp:extent cx="5593715" cy="0"/>
                <wp:effectExtent l="0" t="6350" r="0" b="6350"/>
                <wp:wrapNone/>
                <wp:docPr id="3" name="直接箭头连接符 6"/>
                <wp:cNvGraphicFramePr/>
                <a:graphic xmlns:a="http://schemas.openxmlformats.org/drawingml/2006/main">
                  <a:graphicData uri="http://schemas.microsoft.com/office/word/2010/wordprocessingShape">
                    <wps:wsp>
                      <wps:cNvCnPr/>
                      <wps:spPr>
                        <a:xfrm>
                          <a:off x="0" y="0"/>
                          <a:ext cx="559371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直接箭头连接符 6" o:spid="_x0000_s1026" o:spt="32" type="#_x0000_t32" style="position:absolute;left:0pt;margin-left:-4.3pt;margin-top:31.25pt;height:0pt;width:440.45pt;z-index:251661312;mso-width-relative:page;mso-height-relative:page;" filled="f" stroked="t" coordsize="21600,21600" o:gfxdata="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NFb2DDXAAAA&#10;CAEAAA8AAAAAAAAAAQAgAAAAOAAAAGRycy9kb3ducmV2LnhtbFBLAQIUABQAAAAIAIdO4kBrGTeK&#10;CAIAAAQEAAAOAAAAAAAAAAEAIAAAADwBAABkcnMvZTJvRG9jLnhtbFBLBQYAAAAABgAGAFkBAAC2&#10;BQAAAAA=&#10;">
                <v:fill on="f" focussize="0,0"/>
                <v:stroke color="#000000" joinstyle="round"/>
                <v:imagedata o:title=""/>
                <o:lock v:ext="edit" aspectratio="f"/>
              </v:shape>
            </w:pict>
          </mc:Fallback>
        </mc:AlternateContent>
      </w:r>
    </w:p>
    <w:p>
      <w:pPr>
        <w:spacing w:line="560" w:lineRule="exact"/>
        <w:rPr>
          <w:rFonts w:hint="eastAsia" w:ascii="仿宋" w:hAnsi="仿宋" w:eastAsia="仿宋"/>
          <w:sz w:val="32"/>
          <w:szCs w:val="32"/>
        </w:rPr>
      </w:pPr>
      <w:r>
        <w:rPr>
          <w:rFonts w:hint="default" w:ascii="Times New Roman Regular" w:hAnsi="Times New Roman Regular" w:cs="Times New Roman Regular"/>
        </w:rPr>
        <mc:AlternateContent>
          <mc:Choice Requires="wps">
            <w:drawing>
              <wp:anchor distT="0" distB="0" distL="114300" distR="114300" simplePos="0" relativeHeight="251662336" behindDoc="0" locked="0" layoutInCell="1" allowOverlap="1">
                <wp:simplePos x="0" y="0"/>
                <wp:positionH relativeFrom="column">
                  <wp:posOffset>-38735</wp:posOffset>
                </wp:positionH>
                <wp:positionV relativeFrom="paragraph">
                  <wp:posOffset>398780</wp:posOffset>
                </wp:positionV>
                <wp:extent cx="5583555" cy="1270"/>
                <wp:effectExtent l="0" t="0" r="0" b="0"/>
                <wp:wrapNone/>
                <wp:docPr id="4" name="直接箭头连接符 5"/>
                <wp:cNvGraphicFramePr/>
                <a:graphic xmlns:a="http://schemas.openxmlformats.org/drawingml/2006/main">
                  <a:graphicData uri="http://schemas.microsoft.com/office/word/2010/wordprocessingShape">
                    <wps:wsp>
                      <wps:cNvCnPr/>
                      <wps:spPr>
                        <a:xfrm flipV="1">
                          <a:off x="0" y="0"/>
                          <a:ext cx="5583555" cy="127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直接箭头连接符 5" o:spid="_x0000_s1026" o:spt="32" type="#_x0000_t32" style="position:absolute;left:0pt;flip:y;margin-left:-3.05pt;margin-top:31.4pt;height:0.1pt;width:439.65pt;z-index:251662336;mso-width-relative:page;mso-height-relative:page;" filled="f" stroked="t" coordsize="21600,21600" o:gfxdata="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IzPjX1gAAAAgBAAAPAAAAAAAAAAEAIAAAADgAAABkcnMvZG93bnJldi54bWxQSwECFAAUAAAA&#10;CACHTuJAXXC8gBMCAAARBAAADgAAAAAAAAABACAAAAA7AQAAZHJzL2Uyb0RvYy54bWxQSwUGAAAA&#10;AAYABgBZAQAAwAUAAAAA&#10;">
                <v:fill on="f" focussize="0,0"/>
                <v:stroke color="#000000" joinstyle="round"/>
                <v:imagedata o:title=""/>
                <o:lock v:ext="edit" aspectratio="f"/>
              </v:shape>
            </w:pict>
          </mc:Fallback>
        </mc:AlternateContent>
      </w:r>
      <w:r>
        <w:rPr>
          <w:rFonts w:hint="default" w:ascii="Times New Roman Regular" w:hAnsi="Times New Roman Regular" w:eastAsia="仿宋_GB2312" w:cs="Times New Roman Regular"/>
          <w:sz w:val="28"/>
          <w:szCs w:val="28"/>
        </w:rPr>
        <w:t>北京市教育资产与财务管理事务中心党政办公室    2023年9月2</w:t>
      </w:r>
      <w:r>
        <w:rPr>
          <w:rFonts w:hint="eastAsia" w:ascii="Times New Roman Regular" w:hAnsi="Times New Roman Regular" w:eastAsia="仿宋_GB2312" w:cs="Times New Roman Regular"/>
          <w:sz w:val="28"/>
          <w:szCs w:val="28"/>
          <w:lang w:val="en-US" w:eastAsia="zh-CN"/>
        </w:rPr>
        <w:t>5</w:t>
      </w:r>
      <w:r>
        <w:rPr>
          <w:rFonts w:hint="default" w:ascii="Times New Roman Regular" w:hAnsi="Times New Roman Regular" w:eastAsia="仿宋_GB2312" w:cs="Times New Roman Regular"/>
          <w:sz w:val="28"/>
          <w:szCs w:val="28"/>
        </w:rPr>
        <w:t>日</w:t>
      </w:r>
      <w: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5414010" cy="635"/>
                <wp:effectExtent l="0" t="0" r="0" b="0"/>
                <wp:wrapNone/>
                <wp:docPr id="2" name="直接连接符 4"/>
                <wp:cNvGraphicFramePr/>
                <a:graphic xmlns:a="http://schemas.openxmlformats.org/drawingml/2006/main">
                  <a:graphicData uri="http://schemas.microsoft.com/office/word/2010/wordprocessingShape">
                    <wps:wsp>
                      <wps:cNvCnPr/>
                      <wps:spPr>
                        <a:xfrm>
                          <a:off x="-54610" y="396875"/>
                          <a:ext cx="5414010" cy="635"/>
                        </a:xfrm>
                        <a:prstGeom prst="line">
                          <a:avLst/>
                        </a:prstGeom>
                        <a:solidFill>
                          <a:prstClr val="white"/>
                        </a:solidFill>
                        <a:ln w="12700">
                          <a:solidFill>
                            <a:prstClr val="white"/>
                          </a:solidFill>
                        </a:ln>
                        <a:effectLst/>
                      </wps:spPr>
                      <wps:bodyPr/>
                    </wps:wsp>
                  </a:graphicData>
                </a:graphic>
              </wp:anchor>
            </w:drawing>
          </mc:Choice>
          <mc:Fallback>
            <w:pict>
              <v:line id="直接连接符 4" o:spid="_x0000_s1026" o:spt="20" style="position:absolute;left:0pt;margin-left:0pt;margin-top:0pt;height:0.05pt;width:426.3pt;z-index:251660288;mso-width-relative:page;mso-height-relative:page;" fillcolor="#FFFFFF" filled="t" stroked="t" coordsize="21600,21600" o:gfxdata="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VG7MedIAAAACAQAA&#10;DwAAAAAAAAABACAAAAA4AAAAZHJzL2Rvd25yZXYueG1sUEsBAhQAFAAAAAgAh07iQMoH3TrQAQAA&#10;ogMAAA4AAAAAAAAAAQAgAAAANwEAAGRycy9lMm9Eb2MueG1sUEsFBgAAAAAGAAYAWQEAAHkFAAAA&#10;AA==&#10;">
                <v:fill on="t" focussize="0,0"/>
                <v:stroke weight="1pt" color="#FFFFFF" joinstyle="round"/>
                <v:imagedata o:title=""/>
                <o:lock v:ext="edit" aspectratio="f"/>
              </v:line>
            </w:pict>
          </mc:Fallback>
        </mc:AlternateContent>
      </w:r>
    </w:p>
    <w:sectPr>
      <w:footerReference r:id="rId4" w:type="first"/>
      <w:footerReference r:id="rId3" w:type="default"/>
      <w:pgSz w:w="11906" w:h="16838"/>
      <w:pgMar w:top="2098" w:right="1474" w:bottom="1985" w:left="1474" w:header="851" w:footer="992" w:gutter="0"/>
      <w:pgNumType w:fmt="decimal"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0000000000000000000"/>
    <w:charset w:val="00"/>
    <w:family w:val="auto"/>
    <w:pitch w:val="default"/>
    <w:sig w:usb0="00000000" w:usb1="00000000" w:usb2="0000000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Regular">
    <w:panose1 w:val="02020603050405020304"/>
    <w:charset w:val="00"/>
    <w:family w:val="auto"/>
    <w:pitch w:val="default"/>
    <w:sig w:usb0="E0002AEF" w:usb1="C0007841" w:usb2="00000009" w:usb3="00000000" w:csb0="400001FF" w:csb1="FFFF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Theme="minor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rot="0" vert="horz" wrap="square" lIns="91440" tIns="45720" rIns="91440" bIns="45720" anchor="t" anchorCtr="0"/>
                  </wps:wsp>
                </a:graphicData>
              </a:graphic>
            </wp:anchor>
          </w:drawing>
        </mc:Choice>
        <mc:Fallback>
          <w:pict>
            <v:rect id="矩形 1" o:spid="_x0000_s1026" o:spt="1" style="position:absolute;left:0pt;margin-top:0pt;height:144pt;width:144pt;mso-position-horizontal:center;mso-position-horizontal-relative:margin;z-index:251659264;mso-width-relative:page;mso-height-relative:page;" filled="f" stroked="f" coordsize="21600,21600" o:gfxdata="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Yxs8E0wAA&#10;AAUBAAAPAAAAAAAAAAEAIAAAADgAAABkcnMvZG93bnJldi54bWxQSwECFAAUAAAACACHTuJA0s7k&#10;Q9QBAACzAwAADgAAAAAAAAABACAAAAA4AQAAZHJzL2Uyb0RvYy54bWxQSwUGAAAAAAYABgBZAQAA&#10;fgUAAAAA&#10;">
              <v:fill on="f" focussize="0,0"/>
              <v:stroke on="f"/>
              <v:imagedata o:title=""/>
              <o:lock v:ext="edit" aspectratio="f"/>
              <v:textbox>
                <w:txbxContent>
                  <w:p>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DE65F"/>
    <w:multiLevelType w:val="singleLevel"/>
    <w:tmpl w:val="B4FDE65F"/>
    <w:lvl w:ilvl="0" w:tentative="0">
      <w:start w:val="1"/>
      <w:numFmt w:val="decimal"/>
      <w:suff w:val="space"/>
      <w:lvlText w:val="%1."/>
      <w:lvlJc w:val="left"/>
    </w:lvl>
  </w:abstractNum>
  <w:abstractNum w:abstractNumId="1">
    <w:nsid w:val="F667CBE2"/>
    <w:multiLevelType w:val="singleLevel"/>
    <w:tmpl w:val="F667CBE2"/>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1E6"/>
    <w:rsid w:val="000016A0"/>
    <w:rsid w:val="00021CDD"/>
    <w:rsid w:val="000221A3"/>
    <w:rsid w:val="00022CBA"/>
    <w:rsid w:val="0003436A"/>
    <w:rsid w:val="00042921"/>
    <w:rsid w:val="00043B29"/>
    <w:rsid w:val="000539B8"/>
    <w:rsid w:val="00057951"/>
    <w:rsid w:val="00065B17"/>
    <w:rsid w:val="000714D2"/>
    <w:rsid w:val="0007181A"/>
    <w:rsid w:val="00074337"/>
    <w:rsid w:val="000750A2"/>
    <w:rsid w:val="000801C3"/>
    <w:rsid w:val="00086A38"/>
    <w:rsid w:val="000900A8"/>
    <w:rsid w:val="0009563C"/>
    <w:rsid w:val="000B156A"/>
    <w:rsid w:val="000B645F"/>
    <w:rsid w:val="000D1EB2"/>
    <w:rsid w:val="000D6F0E"/>
    <w:rsid w:val="000E3631"/>
    <w:rsid w:val="000E7CAF"/>
    <w:rsid w:val="000F028E"/>
    <w:rsid w:val="000F4A18"/>
    <w:rsid w:val="00100455"/>
    <w:rsid w:val="00101C87"/>
    <w:rsid w:val="0010760E"/>
    <w:rsid w:val="00111783"/>
    <w:rsid w:val="00112D75"/>
    <w:rsid w:val="0011385A"/>
    <w:rsid w:val="00115C48"/>
    <w:rsid w:val="00117DC3"/>
    <w:rsid w:val="001226BA"/>
    <w:rsid w:val="00123109"/>
    <w:rsid w:val="001254CA"/>
    <w:rsid w:val="001303FE"/>
    <w:rsid w:val="001326FE"/>
    <w:rsid w:val="00133365"/>
    <w:rsid w:val="00146F25"/>
    <w:rsid w:val="0014714F"/>
    <w:rsid w:val="00147F41"/>
    <w:rsid w:val="0016029C"/>
    <w:rsid w:val="001613CD"/>
    <w:rsid w:val="001616E5"/>
    <w:rsid w:val="00165C9D"/>
    <w:rsid w:val="00167041"/>
    <w:rsid w:val="00174294"/>
    <w:rsid w:val="001756EB"/>
    <w:rsid w:val="00181305"/>
    <w:rsid w:val="00184848"/>
    <w:rsid w:val="001919FE"/>
    <w:rsid w:val="00192AED"/>
    <w:rsid w:val="00193AB7"/>
    <w:rsid w:val="001A1FE4"/>
    <w:rsid w:val="001A39F7"/>
    <w:rsid w:val="001A49E6"/>
    <w:rsid w:val="001A57B3"/>
    <w:rsid w:val="001A5EC2"/>
    <w:rsid w:val="001B2675"/>
    <w:rsid w:val="001B3A8F"/>
    <w:rsid w:val="001B4235"/>
    <w:rsid w:val="001B465F"/>
    <w:rsid w:val="001C5D44"/>
    <w:rsid w:val="001D1676"/>
    <w:rsid w:val="001D34E8"/>
    <w:rsid w:val="001D3E7E"/>
    <w:rsid w:val="001E4033"/>
    <w:rsid w:val="001E5248"/>
    <w:rsid w:val="001F0178"/>
    <w:rsid w:val="001F0D50"/>
    <w:rsid w:val="001F184D"/>
    <w:rsid w:val="001F42C7"/>
    <w:rsid w:val="001F465E"/>
    <w:rsid w:val="001F548C"/>
    <w:rsid w:val="001F7EF6"/>
    <w:rsid w:val="0020246A"/>
    <w:rsid w:val="002107B9"/>
    <w:rsid w:val="00220EE1"/>
    <w:rsid w:val="00221044"/>
    <w:rsid w:val="002220C9"/>
    <w:rsid w:val="00226027"/>
    <w:rsid w:val="00232B2D"/>
    <w:rsid w:val="0023304B"/>
    <w:rsid w:val="00235FDE"/>
    <w:rsid w:val="00252310"/>
    <w:rsid w:val="002637FE"/>
    <w:rsid w:val="002869F7"/>
    <w:rsid w:val="002913D4"/>
    <w:rsid w:val="002958E5"/>
    <w:rsid w:val="0029602B"/>
    <w:rsid w:val="00297810"/>
    <w:rsid w:val="002A3704"/>
    <w:rsid w:val="002A3E2B"/>
    <w:rsid w:val="002A40FD"/>
    <w:rsid w:val="002A513C"/>
    <w:rsid w:val="002A655B"/>
    <w:rsid w:val="002B243F"/>
    <w:rsid w:val="002B37D1"/>
    <w:rsid w:val="002B7D81"/>
    <w:rsid w:val="002C7C9B"/>
    <w:rsid w:val="002D2321"/>
    <w:rsid w:val="002D5D35"/>
    <w:rsid w:val="002D6636"/>
    <w:rsid w:val="002D6F1E"/>
    <w:rsid w:val="002E6ECD"/>
    <w:rsid w:val="002F2A21"/>
    <w:rsid w:val="002F4305"/>
    <w:rsid w:val="002F4F98"/>
    <w:rsid w:val="00300225"/>
    <w:rsid w:val="00301863"/>
    <w:rsid w:val="00303105"/>
    <w:rsid w:val="00314B22"/>
    <w:rsid w:val="0032025B"/>
    <w:rsid w:val="003224CB"/>
    <w:rsid w:val="003351E0"/>
    <w:rsid w:val="0033550A"/>
    <w:rsid w:val="003464E5"/>
    <w:rsid w:val="0034681F"/>
    <w:rsid w:val="003533A6"/>
    <w:rsid w:val="00355EF7"/>
    <w:rsid w:val="00357FA5"/>
    <w:rsid w:val="003607C7"/>
    <w:rsid w:val="00361635"/>
    <w:rsid w:val="00361791"/>
    <w:rsid w:val="00362FC0"/>
    <w:rsid w:val="00366FA6"/>
    <w:rsid w:val="003737A2"/>
    <w:rsid w:val="003755F8"/>
    <w:rsid w:val="00376FA1"/>
    <w:rsid w:val="003850B5"/>
    <w:rsid w:val="00391E3A"/>
    <w:rsid w:val="003955C6"/>
    <w:rsid w:val="00397899"/>
    <w:rsid w:val="003A64A0"/>
    <w:rsid w:val="003B5635"/>
    <w:rsid w:val="003B6850"/>
    <w:rsid w:val="003C5439"/>
    <w:rsid w:val="003C6C34"/>
    <w:rsid w:val="003D0516"/>
    <w:rsid w:val="003D40D8"/>
    <w:rsid w:val="003E5C3A"/>
    <w:rsid w:val="00400141"/>
    <w:rsid w:val="004030DC"/>
    <w:rsid w:val="00404FF0"/>
    <w:rsid w:val="00405FED"/>
    <w:rsid w:val="00407A9A"/>
    <w:rsid w:val="00413F46"/>
    <w:rsid w:val="004141E6"/>
    <w:rsid w:val="00414AB0"/>
    <w:rsid w:val="00422B14"/>
    <w:rsid w:val="00423CCE"/>
    <w:rsid w:val="00437DBA"/>
    <w:rsid w:val="00440264"/>
    <w:rsid w:val="00440E90"/>
    <w:rsid w:val="00442F73"/>
    <w:rsid w:val="0044460F"/>
    <w:rsid w:val="00446415"/>
    <w:rsid w:val="00452EBD"/>
    <w:rsid w:val="00453C03"/>
    <w:rsid w:val="00454C2D"/>
    <w:rsid w:val="004570C2"/>
    <w:rsid w:val="00466ABF"/>
    <w:rsid w:val="004700E3"/>
    <w:rsid w:val="004770D6"/>
    <w:rsid w:val="00487A69"/>
    <w:rsid w:val="00490237"/>
    <w:rsid w:val="004935C5"/>
    <w:rsid w:val="004977F5"/>
    <w:rsid w:val="004B21EC"/>
    <w:rsid w:val="004B3754"/>
    <w:rsid w:val="004B4B2B"/>
    <w:rsid w:val="004B4F3E"/>
    <w:rsid w:val="004C087F"/>
    <w:rsid w:val="004C2B83"/>
    <w:rsid w:val="004C37D1"/>
    <w:rsid w:val="004D06E8"/>
    <w:rsid w:val="004D2603"/>
    <w:rsid w:val="004D2A25"/>
    <w:rsid w:val="004D37F1"/>
    <w:rsid w:val="004D395B"/>
    <w:rsid w:val="004E7255"/>
    <w:rsid w:val="00506FFB"/>
    <w:rsid w:val="00507AD8"/>
    <w:rsid w:val="00511D04"/>
    <w:rsid w:val="005157D2"/>
    <w:rsid w:val="00523EAB"/>
    <w:rsid w:val="00527C91"/>
    <w:rsid w:val="0053222F"/>
    <w:rsid w:val="005328F8"/>
    <w:rsid w:val="00542501"/>
    <w:rsid w:val="00545384"/>
    <w:rsid w:val="00545F67"/>
    <w:rsid w:val="00546298"/>
    <w:rsid w:val="005508B7"/>
    <w:rsid w:val="00551F6C"/>
    <w:rsid w:val="00560F4E"/>
    <w:rsid w:val="005627E4"/>
    <w:rsid w:val="005627FA"/>
    <w:rsid w:val="005649DD"/>
    <w:rsid w:val="005657EF"/>
    <w:rsid w:val="00575891"/>
    <w:rsid w:val="0058137B"/>
    <w:rsid w:val="00584728"/>
    <w:rsid w:val="005873E3"/>
    <w:rsid w:val="0059023C"/>
    <w:rsid w:val="00596DCF"/>
    <w:rsid w:val="0059728D"/>
    <w:rsid w:val="005A198B"/>
    <w:rsid w:val="005A37E5"/>
    <w:rsid w:val="005A64BB"/>
    <w:rsid w:val="005B02D8"/>
    <w:rsid w:val="005C7A99"/>
    <w:rsid w:val="005D3F0B"/>
    <w:rsid w:val="005D5C5A"/>
    <w:rsid w:val="005E093A"/>
    <w:rsid w:val="005F64BE"/>
    <w:rsid w:val="005F7005"/>
    <w:rsid w:val="005F72DC"/>
    <w:rsid w:val="00601218"/>
    <w:rsid w:val="006039C6"/>
    <w:rsid w:val="006061BC"/>
    <w:rsid w:val="00611F56"/>
    <w:rsid w:val="00614055"/>
    <w:rsid w:val="006162A9"/>
    <w:rsid w:val="00617082"/>
    <w:rsid w:val="006173E4"/>
    <w:rsid w:val="00624FDB"/>
    <w:rsid w:val="006312F0"/>
    <w:rsid w:val="006317A3"/>
    <w:rsid w:val="00635AF1"/>
    <w:rsid w:val="0063615E"/>
    <w:rsid w:val="006373E4"/>
    <w:rsid w:val="00637B54"/>
    <w:rsid w:val="0064129B"/>
    <w:rsid w:val="0064281F"/>
    <w:rsid w:val="006701DC"/>
    <w:rsid w:val="006749E9"/>
    <w:rsid w:val="006764C5"/>
    <w:rsid w:val="00680234"/>
    <w:rsid w:val="00681678"/>
    <w:rsid w:val="00685819"/>
    <w:rsid w:val="006867DC"/>
    <w:rsid w:val="00692B13"/>
    <w:rsid w:val="00696D19"/>
    <w:rsid w:val="006A3404"/>
    <w:rsid w:val="006A72DC"/>
    <w:rsid w:val="006B742D"/>
    <w:rsid w:val="006C04F3"/>
    <w:rsid w:val="006D512D"/>
    <w:rsid w:val="006E4F64"/>
    <w:rsid w:val="006E740A"/>
    <w:rsid w:val="006F1160"/>
    <w:rsid w:val="006F34FA"/>
    <w:rsid w:val="006F36FE"/>
    <w:rsid w:val="006F6C74"/>
    <w:rsid w:val="00700640"/>
    <w:rsid w:val="0070652F"/>
    <w:rsid w:val="00715D20"/>
    <w:rsid w:val="00730396"/>
    <w:rsid w:val="0073198F"/>
    <w:rsid w:val="00732B85"/>
    <w:rsid w:val="00732CDA"/>
    <w:rsid w:val="007359EF"/>
    <w:rsid w:val="00735ED7"/>
    <w:rsid w:val="0073641C"/>
    <w:rsid w:val="00737678"/>
    <w:rsid w:val="00741546"/>
    <w:rsid w:val="007446A6"/>
    <w:rsid w:val="007507BF"/>
    <w:rsid w:val="007551A2"/>
    <w:rsid w:val="00757AB5"/>
    <w:rsid w:val="007620DD"/>
    <w:rsid w:val="00770EC5"/>
    <w:rsid w:val="0078238A"/>
    <w:rsid w:val="007832BE"/>
    <w:rsid w:val="007861D7"/>
    <w:rsid w:val="00792329"/>
    <w:rsid w:val="00794681"/>
    <w:rsid w:val="0079620D"/>
    <w:rsid w:val="007A3F41"/>
    <w:rsid w:val="007B5392"/>
    <w:rsid w:val="007C0188"/>
    <w:rsid w:val="007C0EA5"/>
    <w:rsid w:val="007C37CF"/>
    <w:rsid w:val="007C7949"/>
    <w:rsid w:val="007C7DFC"/>
    <w:rsid w:val="007D0013"/>
    <w:rsid w:val="007D18FE"/>
    <w:rsid w:val="007E3912"/>
    <w:rsid w:val="007E6A74"/>
    <w:rsid w:val="007F6145"/>
    <w:rsid w:val="00801D65"/>
    <w:rsid w:val="008031A5"/>
    <w:rsid w:val="00806DF0"/>
    <w:rsid w:val="0081208A"/>
    <w:rsid w:val="00812A90"/>
    <w:rsid w:val="00812B74"/>
    <w:rsid w:val="00826EB0"/>
    <w:rsid w:val="00827FCD"/>
    <w:rsid w:val="00830EAA"/>
    <w:rsid w:val="00832C23"/>
    <w:rsid w:val="00832C2B"/>
    <w:rsid w:val="00846DA5"/>
    <w:rsid w:val="00847339"/>
    <w:rsid w:val="00847453"/>
    <w:rsid w:val="0085005E"/>
    <w:rsid w:val="008568E2"/>
    <w:rsid w:val="00870994"/>
    <w:rsid w:val="00875ED8"/>
    <w:rsid w:val="008767BB"/>
    <w:rsid w:val="008847EC"/>
    <w:rsid w:val="00886CD1"/>
    <w:rsid w:val="00892460"/>
    <w:rsid w:val="00897C73"/>
    <w:rsid w:val="008A5096"/>
    <w:rsid w:val="008A71D4"/>
    <w:rsid w:val="008B19E7"/>
    <w:rsid w:val="008B1F54"/>
    <w:rsid w:val="008C3638"/>
    <w:rsid w:val="008C6660"/>
    <w:rsid w:val="008C761C"/>
    <w:rsid w:val="008D27FE"/>
    <w:rsid w:val="008D3CE0"/>
    <w:rsid w:val="008D595C"/>
    <w:rsid w:val="008E35F8"/>
    <w:rsid w:val="0090380B"/>
    <w:rsid w:val="009063D8"/>
    <w:rsid w:val="009113F3"/>
    <w:rsid w:val="0091766A"/>
    <w:rsid w:val="00926424"/>
    <w:rsid w:val="00926E3E"/>
    <w:rsid w:val="0093647E"/>
    <w:rsid w:val="00940007"/>
    <w:rsid w:val="00940C32"/>
    <w:rsid w:val="00943A60"/>
    <w:rsid w:val="00946686"/>
    <w:rsid w:val="00946933"/>
    <w:rsid w:val="00970BD3"/>
    <w:rsid w:val="00970C0D"/>
    <w:rsid w:val="00971E73"/>
    <w:rsid w:val="00977EF4"/>
    <w:rsid w:val="00980080"/>
    <w:rsid w:val="00982094"/>
    <w:rsid w:val="00982903"/>
    <w:rsid w:val="00984D94"/>
    <w:rsid w:val="00993847"/>
    <w:rsid w:val="00994F04"/>
    <w:rsid w:val="00996D61"/>
    <w:rsid w:val="009A5920"/>
    <w:rsid w:val="009A6697"/>
    <w:rsid w:val="009B1355"/>
    <w:rsid w:val="009B3B31"/>
    <w:rsid w:val="009C3490"/>
    <w:rsid w:val="009C3A6C"/>
    <w:rsid w:val="009C529A"/>
    <w:rsid w:val="009D57AA"/>
    <w:rsid w:val="009D65F4"/>
    <w:rsid w:val="009D6E47"/>
    <w:rsid w:val="009D7E66"/>
    <w:rsid w:val="009E38DC"/>
    <w:rsid w:val="009F6269"/>
    <w:rsid w:val="00A02AD3"/>
    <w:rsid w:val="00A05F30"/>
    <w:rsid w:val="00A070F8"/>
    <w:rsid w:val="00A14C39"/>
    <w:rsid w:val="00A22E6A"/>
    <w:rsid w:val="00A40782"/>
    <w:rsid w:val="00A429DC"/>
    <w:rsid w:val="00A44FAA"/>
    <w:rsid w:val="00A46C44"/>
    <w:rsid w:val="00A51744"/>
    <w:rsid w:val="00A561BF"/>
    <w:rsid w:val="00A615FE"/>
    <w:rsid w:val="00A635B5"/>
    <w:rsid w:val="00A658D9"/>
    <w:rsid w:val="00A751DE"/>
    <w:rsid w:val="00A809E7"/>
    <w:rsid w:val="00A80A77"/>
    <w:rsid w:val="00A8100B"/>
    <w:rsid w:val="00A81E22"/>
    <w:rsid w:val="00A821C3"/>
    <w:rsid w:val="00AC09DD"/>
    <w:rsid w:val="00AC31B3"/>
    <w:rsid w:val="00AC3890"/>
    <w:rsid w:val="00AC76EE"/>
    <w:rsid w:val="00AD4CDC"/>
    <w:rsid w:val="00AD7A16"/>
    <w:rsid w:val="00AD7F1E"/>
    <w:rsid w:val="00AD7F8B"/>
    <w:rsid w:val="00AE16A0"/>
    <w:rsid w:val="00AF0458"/>
    <w:rsid w:val="00AF26D0"/>
    <w:rsid w:val="00AF3F9C"/>
    <w:rsid w:val="00AF6BAF"/>
    <w:rsid w:val="00AF7D9C"/>
    <w:rsid w:val="00B10752"/>
    <w:rsid w:val="00B14415"/>
    <w:rsid w:val="00B16225"/>
    <w:rsid w:val="00B22839"/>
    <w:rsid w:val="00B40406"/>
    <w:rsid w:val="00B41211"/>
    <w:rsid w:val="00B42697"/>
    <w:rsid w:val="00B51260"/>
    <w:rsid w:val="00B5329E"/>
    <w:rsid w:val="00B54648"/>
    <w:rsid w:val="00B5665A"/>
    <w:rsid w:val="00B57C5C"/>
    <w:rsid w:val="00B64C6C"/>
    <w:rsid w:val="00B6787E"/>
    <w:rsid w:val="00B72728"/>
    <w:rsid w:val="00B739FA"/>
    <w:rsid w:val="00B7441C"/>
    <w:rsid w:val="00B75413"/>
    <w:rsid w:val="00B811E0"/>
    <w:rsid w:val="00B83738"/>
    <w:rsid w:val="00B851D6"/>
    <w:rsid w:val="00B916D8"/>
    <w:rsid w:val="00B924DE"/>
    <w:rsid w:val="00B92DC3"/>
    <w:rsid w:val="00B9607D"/>
    <w:rsid w:val="00B96FF5"/>
    <w:rsid w:val="00BA47F3"/>
    <w:rsid w:val="00BA50D5"/>
    <w:rsid w:val="00BB1CB5"/>
    <w:rsid w:val="00BB4470"/>
    <w:rsid w:val="00BB508B"/>
    <w:rsid w:val="00BB5F90"/>
    <w:rsid w:val="00BB7010"/>
    <w:rsid w:val="00BC1DEE"/>
    <w:rsid w:val="00BC2EEC"/>
    <w:rsid w:val="00BC40E0"/>
    <w:rsid w:val="00BE1BDE"/>
    <w:rsid w:val="00BE52E5"/>
    <w:rsid w:val="00BF1BF1"/>
    <w:rsid w:val="00C079E8"/>
    <w:rsid w:val="00C106EB"/>
    <w:rsid w:val="00C10F73"/>
    <w:rsid w:val="00C14357"/>
    <w:rsid w:val="00C14C95"/>
    <w:rsid w:val="00C16809"/>
    <w:rsid w:val="00C16FD7"/>
    <w:rsid w:val="00C267FD"/>
    <w:rsid w:val="00C3390D"/>
    <w:rsid w:val="00C36FB5"/>
    <w:rsid w:val="00C446B8"/>
    <w:rsid w:val="00C44B44"/>
    <w:rsid w:val="00C45DA5"/>
    <w:rsid w:val="00C46F6D"/>
    <w:rsid w:val="00C565A8"/>
    <w:rsid w:val="00C608C2"/>
    <w:rsid w:val="00C650A1"/>
    <w:rsid w:val="00C70949"/>
    <w:rsid w:val="00C819EF"/>
    <w:rsid w:val="00C83E9D"/>
    <w:rsid w:val="00C90730"/>
    <w:rsid w:val="00CA029F"/>
    <w:rsid w:val="00CB42C9"/>
    <w:rsid w:val="00CB75DA"/>
    <w:rsid w:val="00CC1094"/>
    <w:rsid w:val="00CC5F8F"/>
    <w:rsid w:val="00CD3861"/>
    <w:rsid w:val="00CD5A63"/>
    <w:rsid w:val="00CD6B49"/>
    <w:rsid w:val="00CE0321"/>
    <w:rsid w:val="00CE6340"/>
    <w:rsid w:val="00CE72E7"/>
    <w:rsid w:val="00CE7C9C"/>
    <w:rsid w:val="00CF5CAD"/>
    <w:rsid w:val="00CF69AC"/>
    <w:rsid w:val="00CF7926"/>
    <w:rsid w:val="00D02F5C"/>
    <w:rsid w:val="00D04D42"/>
    <w:rsid w:val="00D15EE8"/>
    <w:rsid w:val="00D17ADA"/>
    <w:rsid w:val="00D33992"/>
    <w:rsid w:val="00D33A9B"/>
    <w:rsid w:val="00D35EDA"/>
    <w:rsid w:val="00D36091"/>
    <w:rsid w:val="00D4674E"/>
    <w:rsid w:val="00D509F6"/>
    <w:rsid w:val="00D50E12"/>
    <w:rsid w:val="00D52A18"/>
    <w:rsid w:val="00D53C23"/>
    <w:rsid w:val="00D65E5F"/>
    <w:rsid w:val="00D66727"/>
    <w:rsid w:val="00D7448B"/>
    <w:rsid w:val="00D90F30"/>
    <w:rsid w:val="00D93DBF"/>
    <w:rsid w:val="00DB1ABF"/>
    <w:rsid w:val="00DB3631"/>
    <w:rsid w:val="00DB61DD"/>
    <w:rsid w:val="00DB7698"/>
    <w:rsid w:val="00DC1096"/>
    <w:rsid w:val="00DC3009"/>
    <w:rsid w:val="00DD0791"/>
    <w:rsid w:val="00DD56DB"/>
    <w:rsid w:val="00DE2C8D"/>
    <w:rsid w:val="00DE2EFB"/>
    <w:rsid w:val="00DF601F"/>
    <w:rsid w:val="00E030C5"/>
    <w:rsid w:val="00E03625"/>
    <w:rsid w:val="00E10196"/>
    <w:rsid w:val="00E14D43"/>
    <w:rsid w:val="00E27081"/>
    <w:rsid w:val="00E270A2"/>
    <w:rsid w:val="00E272D5"/>
    <w:rsid w:val="00E35840"/>
    <w:rsid w:val="00E3718B"/>
    <w:rsid w:val="00E40ABF"/>
    <w:rsid w:val="00E410B9"/>
    <w:rsid w:val="00E4306C"/>
    <w:rsid w:val="00E4543C"/>
    <w:rsid w:val="00E6518A"/>
    <w:rsid w:val="00E7183D"/>
    <w:rsid w:val="00E74AC1"/>
    <w:rsid w:val="00E778B7"/>
    <w:rsid w:val="00E820EE"/>
    <w:rsid w:val="00E95B86"/>
    <w:rsid w:val="00E95F18"/>
    <w:rsid w:val="00EA29C2"/>
    <w:rsid w:val="00EA6BD6"/>
    <w:rsid w:val="00EA7143"/>
    <w:rsid w:val="00EB1A85"/>
    <w:rsid w:val="00EB4D23"/>
    <w:rsid w:val="00ED30CE"/>
    <w:rsid w:val="00ED4AEE"/>
    <w:rsid w:val="00ED56B1"/>
    <w:rsid w:val="00EE4AFE"/>
    <w:rsid w:val="00EE5134"/>
    <w:rsid w:val="00EE739D"/>
    <w:rsid w:val="00EF1405"/>
    <w:rsid w:val="00EF4542"/>
    <w:rsid w:val="00F07ABA"/>
    <w:rsid w:val="00F13DEB"/>
    <w:rsid w:val="00F14DC4"/>
    <w:rsid w:val="00F21919"/>
    <w:rsid w:val="00F21BD1"/>
    <w:rsid w:val="00F257B8"/>
    <w:rsid w:val="00F25993"/>
    <w:rsid w:val="00F27549"/>
    <w:rsid w:val="00F339E0"/>
    <w:rsid w:val="00F348E3"/>
    <w:rsid w:val="00F36487"/>
    <w:rsid w:val="00F37630"/>
    <w:rsid w:val="00F40B4A"/>
    <w:rsid w:val="00F40E31"/>
    <w:rsid w:val="00F43AB1"/>
    <w:rsid w:val="00F50DFE"/>
    <w:rsid w:val="00F55FA2"/>
    <w:rsid w:val="00F62850"/>
    <w:rsid w:val="00F62C9A"/>
    <w:rsid w:val="00F652C1"/>
    <w:rsid w:val="00F660C4"/>
    <w:rsid w:val="00F7010A"/>
    <w:rsid w:val="00F72B82"/>
    <w:rsid w:val="00F745DF"/>
    <w:rsid w:val="00F75E10"/>
    <w:rsid w:val="00F76704"/>
    <w:rsid w:val="00F87B7A"/>
    <w:rsid w:val="00F908FA"/>
    <w:rsid w:val="00F96935"/>
    <w:rsid w:val="00FA1814"/>
    <w:rsid w:val="00FA29DC"/>
    <w:rsid w:val="00FB6165"/>
    <w:rsid w:val="00FC0C5D"/>
    <w:rsid w:val="00FC2770"/>
    <w:rsid w:val="00FC56DB"/>
    <w:rsid w:val="00FD100D"/>
    <w:rsid w:val="00FD35DE"/>
    <w:rsid w:val="00FD4B3C"/>
    <w:rsid w:val="00FE0082"/>
    <w:rsid w:val="00FE3D44"/>
    <w:rsid w:val="00FE3D8E"/>
    <w:rsid w:val="00FE711F"/>
    <w:rsid w:val="00FF4DBB"/>
    <w:rsid w:val="00FF5E79"/>
    <w:rsid w:val="1F17A8D8"/>
    <w:rsid w:val="316AA9D3"/>
    <w:rsid w:val="3A6F5F0C"/>
    <w:rsid w:val="3F5F2D84"/>
    <w:rsid w:val="4F57E161"/>
    <w:rsid w:val="59FBB5E1"/>
    <w:rsid w:val="5BFF463D"/>
    <w:rsid w:val="5CFFEDF1"/>
    <w:rsid w:val="5EFAC7FE"/>
    <w:rsid w:val="66FF87D9"/>
    <w:rsid w:val="6B79904E"/>
    <w:rsid w:val="6FB69B0C"/>
    <w:rsid w:val="73EF6B19"/>
    <w:rsid w:val="77FEEE24"/>
    <w:rsid w:val="7B17AE82"/>
    <w:rsid w:val="7CFD2EAC"/>
    <w:rsid w:val="7DD7E78A"/>
    <w:rsid w:val="7F35AAF0"/>
    <w:rsid w:val="7FCF2A7F"/>
    <w:rsid w:val="7FF3F1AC"/>
    <w:rsid w:val="7FF68527"/>
    <w:rsid w:val="7FF717E9"/>
    <w:rsid w:val="7FF7F7FD"/>
    <w:rsid w:val="AFFA850C"/>
    <w:rsid w:val="B535411C"/>
    <w:rsid w:val="BB2D70A3"/>
    <w:rsid w:val="BD9DE84D"/>
    <w:rsid w:val="BDFC16C2"/>
    <w:rsid w:val="BFF75BD7"/>
    <w:rsid w:val="CD8B413E"/>
    <w:rsid w:val="CDF1D328"/>
    <w:rsid w:val="D1DD0FB5"/>
    <w:rsid w:val="D7EF6CD0"/>
    <w:rsid w:val="DD0B4C28"/>
    <w:rsid w:val="DFFFDF0A"/>
    <w:rsid w:val="E7BD7958"/>
    <w:rsid w:val="ED7D04A9"/>
    <w:rsid w:val="EDCB9844"/>
    <w:rsid w:val="EDEB0894"/>
    <w:rsid w:val="EF290017"/>
    <w:rsid w:val="EFFD9F14"/>
    <w:rsid w:val="F33B0BEE"/>
    <w:rsid w:val="F4E967FE"/>
    <w:rsid w:val="F627B050"/>
    <w:rsid w:val="FCF8FD5B"/>
    <w:rsid w:val="FDBB2D48"/>
    <w:rsid w:val="FFBF8B13"/>
    <w:rsid w:val="FFCA0B44"/>
    <w:rsid w:val="FFCF419D"/>
    <w:rsid w:val="FFD62614"/>
    <w:rsid w:val="FFEEDBC3"/>
    <w:rsid w:val="FFF4785C"/>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keepNext/>
      <w:keepLines/>
      <w:outlineLvl w:val="1"/>
    </w:pPr>
    <w:rPr>
      <w:rFonts w:eastAsia="楷体" w:asciiTheme="majorHAnsi" w:hAnsiTheme="majorHAnsi" w:cstheme="majorBidi"/>
      <w:b/>
      <w:bCs/>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24"/>
    <w:semiHidden/>
    <w:unhideWhenUsed/>
    <w:qFormat/>
    <w:uiPriority w:val="99"/>
    <w:pPr>
      <w:spacing w:after="120"/>
      <w:ind w:left="420" w:leftChars="200"/>
    </w:pPr>
  </w:style>
  <w:style w:type="paragraph" w:styleId="5">
    <w:name w:val="Date"/>
    <w:basedOn w:val="1"/>
    <w:link w:val="20"/>
    <w:semiHidden/>
    <w:unhideWhenUsed/>
    <w:qFormat/>
    <w:uiPriority w:val="99"/>
    <w:pPr>
      <w:ind w:left="100" w:leftChars="2500"/>
    </w:pPr>
  </w:style>
  <w:style w:type="paragraph" w:styleId="6">
    <w:name w:val="Balloon Text"/>
    <w:basedOn w:val="1"/>
    <w:link w:val="22"/>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4"/>
    <w:link w:val="25"/>
    <w:qFormat/>
    <w:uiPriority w:val="0"/>
    <w:pPr>
      <w:ind w:firstLine="420"/>
    </w:pPr>
    <w:rPr>
      <w:rFonts w:ascii="Calibri" w:hAnsi="Calibri" w:eastAsia="宋体" w:cs="Times New Roman"/>
      <w:szCs w:val="24"/>
    </w:rPr>
  </w:style>
  <w:style w:type="table" w:styleId="12">
    <w:name w:val="Table Grid"/>
    <w:basedOn w:val="11"/>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page number"/>
    <w:qFormat/>
    <w:uiPriority w:val="0"/>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标题 1 字符"/>
    <w:basedOn w:val="13"/>
    <w:link w:val="2"/>
    <w:qFormat/>
    <w:uiPriority w:val="0"/>
    <w:rPr>
      <w:rFonts w:ascii="宋体" w:hAnsi="宋体" w:eastAsia="宋体" w:cs="宋体"/>
      <w:b/>
      <w:bCs/>
      <w:kern w:val="36"/>
      <w:sz w:val="48"/>
      <w:szCs w:val="48"/>
    </w:rPr>
  </w:style>
  <w:style w:type="paragraph" w:customStyle="1" w:styleId="19">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20">
    <w:name w:val="日期 字符"/>
    <w:basedOn w:val="13"/>
    <w:link w:val="5"/>
    <w:semiHidden/>
    <w:qFormat/>
    <w:uiPriority w:val="99"/>
  </w:style>
  <w:style w:type="paragraph" w:styleId="21">
    <w:name w:val="List Paragraph"/>
    <w:basedOn w:val="1"/>
    <w:qFormat/>
    <w:uiPriority w:val="34"/>
    <w:pPr>
      <w:ind w:firstLine="420" w:firstLineChars="200"/>
    </w:pPr>
  </w:style>
  <w:style w:type="character" w:customStyle="1" w:styleId="22">
    <w:name w:val="批注框文本 字符"/>
    <w:basedOn w:val="13"/>
    <w:link w:val="6"/>
    <w:semiHidden/>
    <w:qFormat/>
    <w:uiPriority w:val="99"/>
    <w:rPr>
      <w:sz w:val="18"/>
      <w:szCs w:val="18"/>
    </w:rPr>
  </w:style>
  <w:style w:type="paragraph" w:customStyle="1" w:styleId="23">
    <w:name w:val="Normal Indent1"/>
    <w:basedOn w:val="1"/>
    <w:qFormat/>
    <w:uiPriority w:val="7"/>
    <w:pPr>
      <w:ind w:firstLine="420"/>
    </w:pPr>
    <w:rPr>
      <w:rFonts w:ascii="Calibri" w:hAnsi="Calibri" w:eastAsia="宋体" w:cs="宋体"/>
    </w:rPr>
  </w:style>
  <w:style w:type="character" w:customStyle="1" w:styleId="24">
    <w:name w:val="正文文本缩进 字符"/>
    <w:basedOn w:val="13"/>
    <w:link w:val="4"/>
    <w:semiHidden/>
    <w:qFormat/>
    <w:uiPriority w:val="99"/>
    <w:rPr>
      <w:kern w:val="2"/>
      <w:sz w:val="21"/>
      <w:szCs w:val="22"/>
    </w:rPr>
  </w:style>
  <w:style w:type="character" w:customStyle="1" w:styleId="25">
    <w:name w:val="正文文本首行缩进 2 字符"/>
    <w:basedOn w:val="24"/>
    <w:link w:val="10"/>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161</Words>
  <Characters>920</Characters>
  <Lines>7</Lines>
  <Paragraphs>2</Paragraphs>
  <TotalTime>4</TotalTime>
  <ScaleCrop>false</ScaleCrop>
  <LinksUpToDate>false</LinksUpToDate>
  <CharactersWithSpaces>1079</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2019-12-16T17:04:00Z</dcterms:created>
  <dc:creator>马 梅</dc:creator>
  <cp:lastModifiedBy>80777669</cp:lastModifiedBy>
  <dcterms:modified xsi:type="dcterms:W3CDTF">2023-09-25T14:48:17Z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D49EC7A0A9CA092153251165B4FE47BC_42</vt:lpwstr>
  </property>
</Properties>
</file>